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42D29" w14:textId="77777777" w:rsidR="000D6505" w:rsidRPr="00225154" w:rsidRDefault="000D6505">
      <w:pPr>
        <w:rPr>
          <w:rFonts w:ascii="Cambria" w:eastAsia="Garamond" w:hAnsi="Cambria" w:cs="Garamond"/>
          <w:b/>
        </w:rPr>
      </w:pPr>
    </w:p>
    <w:p w14:paraId="63EB2335" w14:textId="16D372EF" w:rsidR="00CD218C" w:rsidRPr="00B65B30" w:rsidRDefault="00B65B30" w:rsidP="00B65B30">
      <w:pPr>
        <w:jc w:val="both"/>
        <w:rPr>
          <w:rFonts w:ascii="Cambria" w:eastAsia="Garamond" w:hAnsi="Cambria" w:cs="Garamond"/>
          <w:b/>
          <w:lang w:val="en-US"/>
        </w:rPr>
      </w:pPr>
      <w:r>
        <w:rPr>
          <w:rFonts w:ascii="Cambria" w:eastAsia="Garamond" w:hAnsi="Cambria" w:cs="Garamond"/>
          <w:b/>
          <w:lang w:val="en-US"/>
        </w:rPr>
        <w:t>PARADIGMA PEMBELAJARAN PANCASILA DAN PENDIDIKAN KEWARGANEGARAAN BAGI SISWA USIA DASAR</w:t>
      </w:r>
    </w:p>
    <w:p w14:paraId="4EB28384" w14:textId="77777777" w:rsidR="00CD218C" w:rsidRPr="00225154" w:rsidRDefault="00CD218C">
      <w:pPr>
        <w:rPr>
          <w:rFonts w:ascii="Cambria" w:eastAsia="Garamond" w:hAnsi="Cambria" w:cs="Garamond"/>
          <w:b/>
        </w:rPr>
      </w:pPr>
    </w:p>
    <w:p w14:paraId="316C41EF" w14:textId="680B304F" w:rsidR="00CD218C" w:rsidRPr="00F65BBD" w:rsidRDefault="00F65BBD">
      <w:pPr>
        <w:rPr>
          <w:rFonts w:ascii="Cambria" w:eastAsia="Garamond" w:hAnsi="Cambria" w:cs="Garamond"/>
          <w:b/>
          <w:lang w:val="en-US"/>
        </w:rPr>
      </w:pPr>
      <w:r>
        <w:rPr>
          <w:rFonts w:ascii="Cambria" w:eastAsia="Garamond" w:hAnsi="Cambria" w:cs="Garamond"/>
          <w:b/>
          <w:lang w:val="en-US"/>
        </w:rPr>
        <w:t>Rosa</w:t>
      </w:r>
      <w:r w:rsidR="00C0211A" w:rsidRPr="00225154">
        <w:rPr>
          <w:rFonts w:ascii="Cambria" w:eastAsia="Garamond" w:hAnsi="Cambria" w:cs="Garamond"/>
          <w:b/>
          <w:vertAlign w:val="superscript"/>
        </w:rPr>
        <w:t xml:space="preserve"> 1</w:t>
      </w:r>
      <w:r w:rsidR="00C0211A" w:rsidRPr="00225154">
        <w:rPr>
          <w:rFonts w:ascii="Cambria" w:eastAsia="Garamond" w:hAnsi="Cambria" w:cs="Garamond"/>
          <w:b/>
        </w:rPr>
        <w:t xml:space="preserve">, </w:t>
      </w:r>
      <w:r>
        <w:rPr>
          <w:rFonts w:ascii="Cambria" w:eastAsia="Garamond" w:hAnsi="Cambria" w:cs="Garamond"/>
          <w:b/>
          <w:lang w:val="en-US"/>
        </w:rPr>
        <w:t>Nur Azizah Farhanah</w:t>
      </w:r>
      <w:r w:rsidR="00C0211A" w:rsidRPr="00225154">
        <w:rPr>
          <w:rFonts w:ascii="Cambria" w:eastAsia="Garamond" w:hAnsi="Cambria" w:cs="Garamond"/>
          <w:b/>
          <w:vertAlign w:val="superscript"/>
        </w:rPr>
        <w:t xml:space="preserve"> 2</w:t>
      </w:r>
      <w:r w:rsidR="00C0211A" w:rsidRPr="00225154">
        <w:rPr>
          <w:rFonts w:ascii="Cambria" w:eastAsia="Garamond" w:hAnsi="Cambria" w:cs="Garamond"/>
          <w:b/>
        </w:rPr>
        <w:t xml:space="preserve">, </w:t>
      </w:r>
      <w:r>
        <w:rPr>
          <w:rFonts w:ascii="Cambria" w:eastAsia="Garamond" w:hAnsi="Cambria" w:cs="Garamond"/>
          <w:b/>
          <w:lang w:val="en-US"/>
        </w:rPr>
        <w:t>Asti Sulistia</w:t>
      </w:r>
      <w:r w:rsidR="00FE48C8" w:rsidRPr="00225154">
        <w:rPr>
          <w:rFonts w:ascii="Cambria" w:eastAsia="Garamond" w:hAnsi="Cambria" w:cs="Garamond"/>
          <w:b/>
          <w:vertAlign w:val="superscript"/>
        </w:rPr>
        <w:t xml:space="preserve"> </w:t>
      </w:r>
      <w:r w:rsidR="00FE48C8">
        <w:rPr>
          <w:rFonts w:ascii="Cambria" w:eastAsia="Garamond" w:hAnsi="Cambria" w:cs="Garamond"/>
          <w:b/>
          <w:vertAlign w:val="superscript"/>
        </w:rPr>
        <w:t>3</w:t>
      </w:r>
      <w:r w:rsidRPr="00225154">
        <w:rPr>
          <w:rFonts w:ascii="Cambria" w:eastAsia="Garamond" w:hAnsi="Cambria" w:cs="Garamond"/>
          <w:b/>
        </w:rPr>
        <w:t xml:space="preserve">, </w:t>
      </w:r>
      <w:r>
        <w:rPr>
          <w:rFonts w:ascii="Cambria" w:eastAsia="Garamond" w:hAnsi="Cambria" w:cs="Garamond"/>
          <w:b/>
          <w:lang w:val="en-US"/>
        </w:rPr>
        <w:t>Indri</w:t>
      </w:r>
      <w:r w:rsidRPr="00225154">
        <w:rPr>
          <w:rFonts w:ascii="Cambria" w:eastAsia="Garamond" w:hAnsi="Cambria" w:cs="Garamond"/>
          <w:b/>
          <w:vertAlign w:val="superscript"/>
        </w:rPr>
        <w:t xml:space="preserve"> </w:t>
      </w:r>
      <w:r>
        <w:rPr>
          <w:rFonts w:ascii="Cambria" w:eastAsia="Garamond" w:hAnsi="Cambria" w:cs="Garamond"/>
          <w:b/>
          <w:vertAlign w:val="superscript"/>
          <w:lang w:val="en-US"/>
        </w:rPr>
        <w:t>4</w:t>
      </w:r>
    </w:p>
    <w:p w14:paraId="3F58284E" w14:textId="1D3666B3" w:rsidR="00CD218C" w:rsidRPr="00225154" w:rsidRDefault="00C0211A" w:rsidP="00F01AA3">
      <w:pPr>
        <w:tabs>
          <w:tab w:val="left" w:pos="720"/>
          <w:tab w:val="left" w:pos="1440"/>
          <w:tab w:val="left" w:pos="2160"/>
          <w:tab w:val="left" w:pos="2880"/>
          <w:tab w:val="left" w:pos="3600"/>
          <w:tab w:val="left" w:pos="4320"/>
          <w:tab w:val="left" w:pos="5040"/>
          <w:tab w:val="left" w:pos="5760"/>
          <w:tab w:val="left" w:pos="6480"/>
          <w:tab w:val="left" w:pos="7460"/>
        </w:tabs>
        <w:rPr>
          <w:rFonts w:ascii="Cambria" w:eastAsia="Garamond" w:hAnsi="Cambria" w:cs="Garamond"/>
        </w:rPr>
      </w:pPr>
      <w:r w:rsidRPr="00225154">
        <w:rPr>
          <w:rFonts w:ascii="Cambria" w:eastAsia="Garamond" w:hAnsi="Cambria" w:cs="Garamond"/>
          <w:vertAlign w:val="superscript"/>
        </w:rPr>
        <w:t>1</w:t>
      </w:r>
      <w:r w:rsidR="00D2717B" w:rsidRPr="00D2717B">
        <w:t xml:space="preserve"> </w:t>
      </w:r>
      <w:r w:rsidR="003640CE">
        <w:rPr>
          <w:rFonts w:ascii="Cambria" w:eastAsia="Garamond" w:hAnsi="Cambria" w:cs="Garamond"/>
        </w:rPr>
        <w:t>Institut Agama Islam Negeri (IAIN) Kendari, Indonesia</w:t>
      </w:r>
    </w:p>
    <w:p w14:paraId="3DFD3F44" w14:textId="321AE976" w:rsidR="00CD218C" w:rsidRDefault="003640CE">
      <w:pPr>
        <w:rPr>
          <w:rFonts w:ascii="Cambria" w:eastAsia="Garamond" w:hAnsi="Cambria" w:cs="Garamond"/>
        </w:rPr>
      </w:pPr>
      <w:r>
        <w:rPr>
          <w:rFonts w:ascii="Cambria" w:eastAsia="Garamond" w:hAnsi="Cambria" w:cs="Garamond"/>
          <w:vertAlign w:val="superscript"/>
        </w:rPr>
        <w:t>2</w:t>
      </w:r>
      <w:r w:rsidRPr="00D2717B">
        <w:t xml:space="preserve"> </w:t>
      </w:r>
      <w:r>
        <w:rPr>
          <w:rFonts w:ascii="Cambria" w:eastAsia="Garamond" w:hAnsi="Cambria" w:cs="Garamond"/>
        </w:rPr>
        <w:t>Institut Agama Islam Negeri (IAIN) Kendari, Indonesia</w:t>
      </w:r>
    </w:p>
    <w:p w14:paraId="69C90E50" w14:textId="25912324" w:rsidR="003640CE" w:rsidRDefault="003640CE">
      <w:pPr>
        <w:rPr>
          <w:rFonts w:ascii="Cambria" w:eastAsia="Garamond" w:hAnsi="Cambria" w:cs="Garamond"/>
        </w:rPr>
      </w:pPr>
      <w:r>
        <w:rPr>
          <w:rFonts w:ascii="Cambria" w:eastAsia="Garamond" w:hAnsi="Cambria" w:cs="Garamond"/>
          <w:vertAlign w:val="superscript"/>
        </w:rPr>
        <w:t>3</w:t>
      </w:r>
      <w:r w:rsidRPr="00D2717B">
        <w:t xml:space="preserve"> </w:t>
      </w:r>
      <w:r>
        <w:rPr>
          <w:rFonts w:ascii="Cambria" w:eastAsia="Garamond" w:hAnsi="Cambria" w:cs="Garamond"/>
        </w:rPr>
        <w:t>Institut Agama Islam Negeri (IAIN) Kendari, Indonesia</w:t>
      </w:r>
    </w:p>
    <w:p w14:paraId="311441B3" w14:textId="102865CB" w:rsidR="00C0211A" w:rsidRPr="00225154" w:rsidRDefault="00776612">
      <w:pPr>
        <w:spacing w:after="240"/>
        <w:rPr>
          <w:rFonts w:ascii="Cambria" w:eastAsia="Garamond" w:hAnsi="Cambria" w:cs="Garamond"/>
        </w:rPr>
      </w:pPr>
      <w:r>
        <w:rPr>
          <w:rFonts w:ascii="Cambria" w:eastAsia="Garamond" w:hAnsi="Cambria" w:cs="Garamond"/>
          <w:vertAlign w:val="superscript"/>
          <w:lang w:val="en-US"/>
        </w:rPr>
        <w:t>4</w:t>
      </w:r>
      <w:r w:rsidRPr="00D2717B">
        <w:t xml:space="preserve"> </w:t>
      </w:r>
      <w:r>
        <w:rPr>
          <w:rFonts w:ascii="Cambria" w:eastAsia="Garamond" w:hAnsi="Cambria" w:cs="Garamond"/>
        </w:rPr>
        <w:t>Institut Agama Islam Negeri (IAIN) Kendari, Indonesia</w:t>
      </w:r>
    </w:p>
    <w:p w14:paraId="3770EAB2" w14:textId="26C8D43C" w:rsidR="00CD218C" w:rsidRPr="00225154" w:rsidRDefault="00D2717B">
      <w:pPr>
        <w:spacing w:after="240"/>
        <w:rPr>
          <w:rFonts w:ascii="Cambria" w:eastAsia="Garamond" w:hAnsi="Cambria" w:cs="Garamond"/>
        </w:rPr>
      </w:pPr>
      <w:r w:rsidRPr="00D2717B">
        <w:rPr>
          <w:rFonts w:ascii="Cambria" w:eastAsia="Garamond" w:hAnsi="Cambria" w:cs="Garamond"/>
        </w:rPr>
        <w:t xml:space="preserve">Email Penulis Korespondensi: </w:t>
      </w:r>
      <w:hyperlink r:id="rId8" w:history="1">
        <w:r w:rsidR="0032554D">
          <w:rPr>
            <w:rStyle w:val="Hyperlink"/>
            <w:rFonts w:ascii="Cambria" w:eastAsia="Garamond" w:hAnsi="Cambria" w:cs="Garamond"/>
            <w:lang w:val="en-US"/>
          </w:rPr>
          <w:t>rosakarihan6</w:t>
        </w:r>
        <w:r w:rsidR="00B1568A" w:rsidRPr="00506E85">
          <w:rPr>
            <w:rStyle w:val="Hyperlink"/>
            <w:rFonts w:ascii="Cambria" w:eastAsia="Garamond" w:hAnsi="Cambria" w:cs="Garamond"/>
          </w:rPr>
          <w:t>@gmail.com</w:t>
        </w:r>
      </w:hyperlink>
      <w:r w:rsidRPr="00D2717B">
        <w:rPr>
          <w:rFonts w:ascii="Cambria" w:eastAsia="Garamond" w:hAnsi="Cambria" w:cs="Garamond"/>
        </w:rPr>
        <w:t>.</w:t>
      </w:r>
    </w:p>
    <w:p w14:paraId="01E88416" w14:textId="4015A6CA" w:rsidR="00CD218C" w:rsidRPr="00225154" w:rsidRDefault="00D2717B">
      <w:pPr>
        <w:pBdr>
          <w:top w:val="nil"/>
          <w:left w:val="nil"/>
          <w:bottom w:val="nil"/>
          <w:right w:val="nil"/>
          <w:between w:val="nil"/>
        </w:pBdr>
        <w:spacing w:after="240" w:line="288" w:lineRule="auto"/>
        <w:rPr>
          <w:rFonts w:ascii="Cambria" w:eastAsia="Garamond" w:hAnsi="Cambria" w:cs="Garamond"/>
          <w:color w:val="000000"/>
          <w:sz w:val="20"/>
          <w:szCs w:val="20"/>
        </w:rPr>
      </w:pPr>
      <w:r w:rsidRPr="00D2717B">
        <w:rPr>
          <w:rFonts w:ascii="Cambria" w:eastAsia="Garamond" w:hAnsi="Cambria" w:cs="Garamond"/>
          <w:color w:val="000000"/>
          <w:sz w:val="20"/>
          <w:szCs w:val="20"/>
        </w:rPr>
        <w:t xml:space="preserve">Diterima: </w:t>
      </w:r>
      <w:r w:rsidR="00292CC7">
        <w:rPr>
          <w:rFonts w:ascii="Cambria" w:eastAsia="Garamond" w:hAnsi="Cambria" w:cs="Garamond"/>
          <w:color w:val="000000"/>
          <w:sz w:val="20"/>
          <w:szCs w:val="20"/>
          <w:lang w:val="en-US"/>
        </w:rPr>
        <w:t>21</w:t>
      </w:r>
      <w:r w:rsidR="00045B95">
        <w:rPr>
          <w:rFonts w:ascii="Cambria" w:eastAsia="Garamond" w:hAnsi="Cambria" w:cs="Garamond"/>
          <w:color w:val="000000"/>
          <w:sz w:val="20"/>
          <w:szCs w:val="20"/>
        </w:rPr>
        <w:t xml:space="preserve"> </w:t>
      </w:r>
      <w:r w:rsidR="00292CC7">
        <w:rPr>
          <w:rFonts w:ascii="Cambria" w:eastAsia="Garamond" w:hAnsi="Cambria" w:cs="Garamond"/>
          <w:color w:val="000000"/>
          <w:sz w:val="20"/>
          <w:szCs w:val="20"/>
          <w:lang w:val="en-US"/>
        </w:rPr>
        <w:t>April</w:t>
      </w:r>
      <w:r w:rsidR="00045B95">
        <w:rPr>
          <w:rFonts w:ascii="Cambria" w:eastAsia="Garamond" w:hAnsi="Cambria" w:cs="Garamond"/>
          <w:color w:val="000000"/>
          <w:sz w:val="20"/>
          <w:szCs w:val="20"/>
        </w:rPr>
        <w:t xml:space="preserve"> 2024</w:t>
      </w:r>
      <w:r w:rsidRPr="00D2717B">
        <w:rPr>
          <w:rFonts w:ascii="Cambria" w:eastAsia="Garamond" w:hAnsi="Cambria" w:cs="Garamond"/>
          <w:color w:val="000000"/>
          <w:sz w:val="20"/>
          <w:szCs w:val="20"/>
        </w:rPr>
        <w:t>. Diterbitkan</w:t>
      </w:r>
      <w:r w:rsidR="00045B95">
        <w:rPr>
          <w:rFonts w:ascii="Cambria" w:eastAsia="Garamond" w:hAnsi="Cambria" w:cs="Garamond"/>
          <w:color w:val="000000"/>
          <w:sz w:val="20"/>
          <w:szCs w:val="20"/>
        </w:rPr>
        <w:t>:</w:t>
      </w:r>
      <w:r w:rsidRPr="00D2717B">
        <w:rPr>
          <w:rFonts w:ascii="Cambria" w:eastAsia="Garamond" w:hAnsi="Cambria" w:cs="Garamond"/>
          <w:color w:val="000000"/>
          <w:sz w:val="20"/>
          <w:szCs w:val="20"/>
        </w:rPr>
        <w:t xml:space="preserve"> </w:t>
      </w:r>
      <w:r w:rsidR="00292CC7">
        <w:rPr>
          <w:rFonts w:ascii="Cambria" w:eastAsia="Garamond" w:hAnsi="Cambria" w:cs="Garamond"/>
          <w:color w:val="000000"/>
          <w:sz w:val="20"/>
          <w:szCs w:val="20"/>
          <w:lang w:val="en-US"/>
        </w:rPr>
        <w:t>24</w:t>
      </w:r>
      <w:r w:rsidR="00045B95">
        <w:rPr>
          <w:rFonts w:ascii="Cambria" w:eastAsia="Garamond" w:hAnsi="Cambria" w:cs="Garamond"/>
          <w:color w:val="000000"/>
          <w:sz w:val="20"/>
          <w:szCs w:val="20"/>
        </w:rPr>
        <w:t xml:space="preserve"> Juni 2024.</w:t>
      </w:r>
    </w:p>
    <w:p w14:paraId="501FF62A" w14:textId="77777777" w:rsidR="00CD218C" w:rsidRPr="00D2717B" w:rsidRDefault="00B45966">
      <w:pPr>
        <w:rPr>
          <w:rFonts w:ascii="Cambria" w:eastAsia="Garamond" w:hAnsi="Cambria" w:cs="Garamond"/>
          <w:b/>
          <w:i/>
          <w:iCs/>
        </w:rPr>
      </w:pPr>
      <w:r w:rsidRPr="00D2717B">
        <w:rPr>
          <w:rFonts w:ascii="Cambria" w:eastAsia="Garamond" w:hAnsi="Cambria" w:cs="Garamond"/>
          <w:b/>
          <w:i/>
          <w:iCs/>
        </w:rPr>
        <w:t>ABSTRACT</w:t>
      </w:r>
    </w:p>
    <w:p w14:paraId="508E28D2" w14:textId="77777777" w:rsidR="00AE7894" w:rsidRPr="00AE7894" w:rsidRDefault="00AE7894" w:rsidP="00AE7894">
      <w:pPr>
        <w:spacing w:after="120"/>
        <w:jc w:val="both"/>
        <w:rPr>
          <w:rFonts w:ascii="Cambria" w:eastAsia="Garamond" w:hAnsi="Cambria" w:cs="Garamond"/>
          <w:i/>
          <w:iCs/>
          <w:sz w:val="22"/>
          <w:szCs w:val="22"/>
        </w:rPr>
      </w:pPr>
      <w:r w:rsidRPr="00AE7894">
        <w:rPr>
          <w:rFonts w:ascii="Cambria" w:eastAsia="Garamond" w:hAnsi="Cambria" w:cs="Garamond"/>
          <w:i/>
          <w:iCs/>
          <w:sz w:val="22"/>
          <w:szCs w:val="22"/>
        </w:rPr>
        <w:t>The purpose of this study is to assess the implementation of the new model of Pancasila and Civic Education (PPKn) in Indonesia, particularly at the SD/MI level. This research places special emphasis on the changes that have occurred in traditional learning methods, which utilise a more active and contextualised approach. close. The research method used is observational documentation. This means analysing relevant documents from various sources, such as articles and academic publications. According to the analysis, the old and passive teaching model does not attract students' participation. As a result, students' emotional engagement and motivation were low during the learning process. On the other hand, the new model emphasises active and constructive learning, where students are directly involved in their own learning process with the help of the teacher. The results show that despite many efforts made to implement new techniques that are more democratic and focused on personality development, there are still problems to do so. Students do not enjoy their learning experience due to the lack of innovative learning programmes and approaches. Therefore, this study suggests that the curriculum and learning approaches be changed to better reflect the values of Pancasila and the character development needs of students. This update is expected to help KDP educate good and just citizens in the future.</w:t>
      </w:r>
    </w:p>
    <w:p w14:paraId="56194929" w14:textId="247B2CFA" w:rsidR="00CD218C" w:rsidRPr="00F52036" w:rsidRDefault="00B45966">
      <w:pPr>
        <w:jc w:val="both"/>
        <w:rPr>
          <w:rFonts w:ascii="Cambria" w:eastAsia="Garamond" w:hAnsi="Cambria" w:cs="Garamond"/>
          <w:sz w:val="22"/>
          <w:szCs w:val="22"/>
          <w:lang w:val="en-US"/>
        </w:rPr>
      </w:pPr>
      <w:r w:rsidRPr="00FA01EC">
        <w:rPr>
          <w:rFonts w:ascii="Cambria" w:eastAsia="Garamond" w:hAnsi="Cambria" w:cs="Garamond"/>
          <w:i/>
          <w:iCs/>
          <w:sz w:val="22"/>
          <w:szCs w:val="22"/>
        </w:rPr>
        <w:t xml:space="preserve">Keywords: </w:t>
      </w:r>
      <w:r w:rsidR="00F52036" w:rsidRPr="00F52036">
        <w:rPr>
          <w:rFonts w:ascii="Cambria" w:eastAsia="Garamond" w:hAnsi="Cambria" w:cs="Garamond"/>
          <w:i/>
          <w:iCs/>
          <w:sz w:val="22"/>
          <w:szCs w:val="22"/>
        </w:rPr>
        <w:t>Primary Age Children, Learning Paradigm, Civics Learning</w:t>
      </w:r>
      <w:r w:rsidR="00F52036">
        <w:rPr>
          <w:rFonts w:ascii="Cambria" w:eastAsia="Garamond" w:hAnsi="Cambria" w:cs="Garamond"/>
          <w:i/>
          <w:iCs/>
          <w:sz w:val="22"/>
          <w:szCs w:val="22"/>
          <w:lang w:val="en-US"/>
        </w:rPr>
        <w:t>.</w:t>
      </w:r>
    </w:p>
    <w:p w14:paraId="23187C8B" w14:textId="77777777" w:rsidR="00CD218C" w:rsidRPr="00225154" w:rsidRDefault="00CD218C">
      <w:pPr>
        <w:jc w:val="both"/>
        <w:rPr>
          <w:rFonts w:ascii="Cambria" w:eastAsia="Garamond" w:hAnsi="Cambria" w:cs="Garamond"/>
        </w:rPr>
      </w:pPr>
    </w:p>
    <w:p w14:paraId="7D6EA161" w14:textId="77777777" w:rsidR="00CD218C" w:rsidRPr="00D2717B" w:rsidRDefault="00B45966">
      <w:pPr>
        <w:jc w:val="both"/>
        <w:rPr>
          <w:rFonts w:ascii="Cambria" w:eastAsia="Garamond" w:hAnsi="Cambria" w:cs="Garamond"/>
          <w:b/>
          <w:iCs/>
        </w:rPr>
      </w:pPr>
      <w:r w:rsidRPr="00D2717B">
        <w:rPr>
          <w:rFonts w:ascii="Cambria" w:eastAsia="Garamond" w:hAnsi="Cambria" w:cs="Garamond"/>
          <w:b/>
          <w:iCs/>
        </w:rPr>
        <w:t>ABSTRAK</w:t>
      </w:r>
    </w:p>
    <w:p w14:paraId="39D642D7" w14:textId="4F1C29BC" w:rsidR="0060222A" w:rsidRPr="003E2ACA" w:rsidRDefault="0060222A" w:rsidP="003E2ACA">
      <w:pPr>
        <w:spacing w:after="120"/>
        <w:jc w:val="both"/>
        <w:rPr>
          <w:rFonts w:ascii="Cambria" w:hAnsi="Cambria"/>
          <w:sz w:val="22"/>
          <w:szCs w:val="22"/>
        </w:rPr>
      </w:pPr>
      <w:r w:rsidRPr="003E2ACA">
        <w:rPr>
          <w:rFonts w:ascii="Cambria" w:hAnsi="Cambria"/>
          <w:color w:val="000000"/>
          <w:sz w:val="22"/>
          <w:szCs w:val="22"/>
        </w:rPr>
        <w:t>Tujuan dari penelitian ini adalah untuk menilai pelaksanaan model baru Pendidikan Pancasila dan Kewarganegaraan (PPKn) di Indonesia, khususnya pada tingkat SD/MI. Penelitian ini memberikan penekanan khusus pada perubahan yang terjadi pada metode pembelajaran tradisional, yang menggunakan pendekatan yang lebih aktif dan kontekstual. dekat. Metode penelitian yang digunakan adalah dokumentasi observasional. Ini berarti menganalisis dokumen relevan dari berbagai sumber, seperti artikel dan publikasi akademis. Menurut analisis tersebut, model pengajaran yang lama dan pasif tidak menarik partisipasi siswa. Akibatnya, keterlibatan emosional dan motivasi siswa menjadi rendah selama proses pembelajaran. Di sisi lain, model baru ini menekankan pembelajaran aktif dan konstruktif, di mana siswa terlibat langsung dalam proses belajar sendiri dengan bantuan guru.</w:t>
      </w:r>
      <w:r w:rsidR="00450D14" w:rsidRPr="003E2ACA">
        <w:rPr>
          <w:rFonts w:ascii="Cambria" w:hAnsi="Cambria"/>
          <w:color w:val="000000"/>
          <w:sz w:val="22"/>
          <w:szCs w:val="22"/>
          <w:lang w:val="en-US"/>
        </w:rPr>
        <w:t xml:space="preserve"> </w:t>
      </w:r>
      <w:r w:rsidR="003E2ACA" w:rsidRPr="003E2ACA">
        <w:rPr>
          <w:rFonts w:ascii="Cambria" w:hAnsi="Cambria"/>
          <w:color w:val="000000"/>
          <w:sz w:val="22"/>
          <w:szCs w:val="22"/>
        </w:rPr>
        <w:t xml:space="preserve">Hasil penelitian menunjukkan bahwa meskipun banyak upaya yang dilakukan untuk menerapkan teknik baru yang lebih demokratis dan berfokus pada pengembangan kepribadian, masih ada masalah untuk melakukannya. Siswa tidak menikmati pengalaman belajar mereka karena kekurangan program dan pendekatan pembelajaran yang inovatif. Oleh karena itu, penelitian </w:t>
      </w:r>
      <w:r w:rsidR="003E2ACA" w:rsidRPr="003E2ACA">
        <w:rPr>
          <w:rFonts w:ascii="Cambria" w:hAnsi="Cambria"/>
          <w:color w:val="000000"/>
          <w:sz w:val="22"/>
          <w:szCs w:val="22"/>
        </w:rPr>
        <w:lastRenderedPageBreak/>
        <w:t>ini menyarankan agar kurikulum dan pendekatan pembelajaran diubah agar lebih mencerminkan nilai-nilai Pancasila dan kebutuhan pengembangan karakter siswa. Pembaruan ini diharapkan dapat membantu PPK mendidik warga negara yang baik dan adil di masa depan.</w:t>
      </w:r>
    </w:p>
    <w:p w14:paraId="6131FCEC" w14:textId="724AEB77" w:rsidR="0060222A" w:rsidRPr="00FA01EC" w:rsidRDefault="0060222A" w:rsidP="0060222A">
      <w:pPr>
        <w:jc w:val="both"/>
        <w:rPr>
          <w:rFonts w:ascii="Cambria" w:eastAsia="Garamond" w:hAnsi="Cambria" w:cs="Garamond"/>
          <w:sz w:val="22"/>
          <w:szCs w:val="22"/>
        </w:rPr>
      </w:pPr>
      <w:r w:rsidRPr="00FA01EC">
        <w:rPr>
          <w:rFonts w:ascii="Cambria" w:eastAsia="Garamond" w:hAnsi="Cambria" w:cs="Garamond"/>
          <w:iCs/>
          <w:sz w:val="22"/>
          <w:szCs w:val="22"/>
        </w:rPr>
        <w:t xml:space="preserve">Kata Kunci: Anak Usia Dasar, </w:t>
      </w:r>
      <w:r w:rsidR="00AC5B31">
        <w:rPr>
          <w:rFonts w:ascii="Cambria" w:eastAsia="Garamond" w:hAnsi="Cambria" w:cs="Garamond"/>
          <w:iCs/>
          <w:sz w:val="22"/>
          <w:szCs w:val="22"/>
          <w:lang w:val="en-US"/>
        </w:rPr>
        <w:t xml:space="preserve">Paradigma </w:t>
      </w:r>
      <w:r w:rsidR="00AC5B31" w:rsidRPr="00FA01EC">
        <w:rPr>
          <w:rFonts w:ascii="Cambria" w:eastAsia="Garamond" w:hAnsi="Cambria" w:cs="Garamond"/>
          <w:iCs/>
          <w:sz w:val="22"/>
          <w:szCs w:val="22"/>
        </w:rPr>
        <w:t>Pembelajaran</w:t>
      </w:r>
      <w:r w:rsidR="00AC5B31">
        <w:rPr>
          <w:rFonts w:ascii="Cambria" w:eastAsia="Garamond" w:hAnsi="Cambria" w:cs="Garamond"/>
          <w:iCs/>
          <w:sz w:val="22"/>
          <w:szCs w:val="22"/>
          <w:lang w:val="en-US"/>
        </w:rPr>
        <w:t>, P</w:t>
      </w:r>
      <w:r w:rsidRPr="00FA01EC">
        <w:rPr>
          <w:rFonts w:ascii="Cambria" w:eastAsia="Garamond" w:hAnsi="Cambria" w:cs="Garamond"/>
          <w:iCs/>
          <w:sz w:val="22"/>
          <w:szCs w:val="22"/>
        </w:rPr>
        <w:t>embelajaran PKn.</w:t>
      </w:r>
    </w:p>
    <w:p w14:paraId="71AE45CB" w14:textId="77777777" w:rsidR="000250DC" w:rsidRDefault="000250DC">
      <w:pPr>
        <w:jc w:val="both"/>
        <w:rPr>
          <w:rFonts w:ascii="Cambria" w:hAnsi="Cambria"/>
          <w:color w:val="000000"/>
          <w:sz w:val="22"/>
          <w:szCs w:val="22"/>
          <w:lang w:val="en-US"/>
        </w:rPr>
      </w:pPr>
    </w:p>
    <w:p w14:paraId="1D8A9BA2" w14:textId="77FE4BC9" w:rsidR="00CD218C" w:rsidRPr="001B644D" w:rsidRDefault="004763C6">
      <w:pPr>
        <w:jc w:val="both"/>
        <w:rPr>
          <w:rFonts w:ascii="Cambria" w:eastAsia="Garamond" w:hAnsi="Cambria" w:cs="Garamond"/>
          <w:b/>
        </w:rPr>
      </w:pPr>
      <w:r>
        <w:rPr>
          <w:rFonts w:ascii="Cambria" w:eastAsia="Garamond" w:hAnsi="Cambria" w:cs="Garamond"/>
          <w:b/>
        </w:rPr>
        <w:t>PENDAHULUAN</w:t>
      </w:r>
    </w:p>
    <w:p w14:paraId="7C5270FA" w14:textId="476249F2" w:rsidR="006F78CE" w:rsidRPr="006F78CE" w:rsidRDefault="006F78CE" w:rsidP="006F78CE">
      <w:pPr>
        <w:ind w:firstLine="720"/>
        <w:jc w:val="both"/>
        <w:rPr>
          <w:rFonts w:ascii="Cambria" w:hAnsi="Cambria"/>
        </w:rPr>
      </w:pPr>
      <w:r w:rsidRPr="006F78CE">
        <w:rPr>
          <w:rFonts w:ascii="Cambria" w:hAnsi="Cambria"/>
          <w:color w:val="000000"/>
        </w:rPr>
        <w:t>Guru masih menggunakan paradigma lama, "guru berbicara, siswa mendengarkan," selama proses pembelajaran. Metode pembelajaran seperti ini tidak hanya membuat proses pembelajaran menjadi membosankan tetapi juga tidak emosional karena siswa tidak merasa terlibat secara aktif. Namun, paradigma baru mengatakan "siswa aktif mengkonstruksi makna dan guru membantu". Dua model dalam proses belajar mengajar sangat berbeda satu sama lain</w:t>
      </w:r>
      <w:r>
        <w:rPr>
          <w:rFonts w:ascii="Cambria" w:hAnsi="Cambria"/>
          <w:color w:val="000000"/>
          <w:lang w:val="en-US"/>
        </w:rPr>
        <w:t xml:space="preserve"> </w:t>
      </w:r>
      <w:r w:rsidRPr="007714A8">
        <w:rPr>
          <w:rFonts w:ascii="Cambria" w:hAnsi="Cambria"/>
          <w:b/>
          <w:lang w:val="en-ID"/>
        </w:rPr>
        <w:fldChar w:fldCharType="begin" w:fldLock="1"/>
      </w:r>
      <w:r w:rsidRPr="007714A8">
        <w:rPr>
          <w:rFonts w:ascii="Cambria" w:hAnsi="Cambria"/>
        </w:rPr>
        <w:instrText>ADDIN CSL_CITATION {"citationItems":[{"id":"ITEM-1","itemData":{"author":[{"dropping-particle":"","family":"Syafi’uddin","given":"Imam","non-dropping-particle":"","parse-names":false,"suffix":""}],"id":"ITEM-1","issued":{"date-parts":[["2014"]]},"publisher":"UIN Malang","title":"Strategi Penerapan Pendidikan Agama Islam di Lingkungan Keluarga Pedagang Muslim Kelurahan Tompokersan Lumajang","type":"thesis"},"uris":["http://www.mendeley.com/documents/?uuid=c78cde3c-c7b5-4afc-895c-551a49f44743"]}],"mendeley":{"formattedCitation":"(Syafi’uddin, 2014)","manualFormatting":"(2014)","plainTextFormattedCitation":"(Syafi’uddin, 2014)","previouslyFormattedCitation":"(Syafi’uddin, 2014)"},"properties":{"noteIndex":0},"schema":"https://github.com/citation-style-language/schema/raw/master/csl-citation.json"}</w:instrText>
      </w:r>
      <w:r w:rsidRPr="007714A8">
        <w:rPr>
          <w:rFonts w:ascii="Cambria" w:hAnsi="Cambria"/>
          <w:b/>
          <w:lang w:val="en-ID"/>
        </w:rPr>
        <w:fldChar w:fldCharType="separate"/>
      </w:r>
      <w:r w:rsidRPr="007714A8">
        <w:rPr>
          <w:rFonts w:ascii="Cambria" w:hAnsi="Cambria"/>
        </w:rPr>
        <w:t>(</w:t>
      </w:r>
      <w:r w:rsidR="00FD3A25">
        <w:rPr>
          <w:rFonts w:ascii="Cambria" w:hAnsi="Cambria"/>
          <w:lang w:val="en-US"/>
        </w:rPr>
        <w:t xml:space="preserve">Rostini &amp; </w:t>
      </w:r>
      <w:r>
        <w:rPr>
          <w:rFonts w:ascii="Cambria" w:hAnsi="Cambria"/>
          <w:lang w:val="en-US"/>
        </w:rPr>
        <w:t>Ruhyadi</w:t>
      </w:r>
      <w:r w:rsidRPr="007714A8">
        <w:rPr>
          <w:rFonts w:ascii="Cambria" w:hAnsi="Cambria"/>
        </w:rPr>
        <w:t>, 20</w:t>
      </w:r>
      <w:r>
        <w:rPr>
          <w:rFonts w:ascii="Cambria" w:hAnsi="Cambria"/>
          <w:lang w:val="en-US"/>
        </w:rPr>
        <w:t>21</w:t>
      </w:r>
      <w:r w:rsidRPr="007714A8">
        <w:rPr>
          <w:rFonts w:ascii="Cambria" w:hAnsi="Cambria"/>
        </w:rPr>
        <w:t>)</w:t>
      </w:r>
      <w:r w:rsidRPr="007714A8">
        <w:rPr>
          <w:rFonts w:ascii="Cambria" w:hAnsi="Cambria"/>
          <w:b/>
          <w:lang w:val="en-ID"/>
        </w:rPr>
        <w:fldChar w:fldCharType="end"/>
      </w:r>
      <w:r w:rsidRPr="006F78CE">
        <w:rPr>
          <w:rFonts w:ascii="Cambria" w:hAnsi="Cambria"/>
          <w:color w:val="000000"/>
        </w:rPr>
        <w:t>. Dalam pendidikan pancasila dan kewarganegaraan (PPKn), dianggap terlalu politis, memiliki dasar akademis yang lemah, dan tidak ada bukti keilmiahannya. Oleh karena itu, mata pelajaran PPKn ini dianggap kurang menantang dan siswa tidak tertarik untuk belajarnya. Ini menunjukkan bahwa PPKn harus segera diubah agar lebih sesuai dengan prinsip-prinsip Pancasila.</w:t>
      </w:r>
    </w:p>
    <w:p w14:paraId="5A7A2615" w14:textId="3FE2B19F" w:rsidR="006F78CE" w:rsidRPr="006F78CE" w:rsidRDefault="006F78CE" w:rsidP="006F78CE">
      <w:pPr>
        <w:ind w:firstLine="720"/>
        <w:jc w:val="both"/>
        <w:rPr>
          <w:rFonts w:ascii="Cambria" w:hAnsi="Cambria"/>
        </w:rPr>
      </w:pPr>
      <w:r w:rsidRPr="006F78CE">
        <w:rPr>
          <w:rFonts w:ascii="Cambria" w:hAnsi="Cambria"/>
          <w:color w:val="000000"/>
        </w:rPr>
        <w:t>Paradigma PPKn baru berpusat pada pendidikan yang demokrasi dan pengembangan karakter yang berpusat pada siswa</w:t>
      </w:r>
      <w:r>
        <w:rPr>
          <w:rFonts w:ascii="Cambria" w:hAnsi="Cambria"/>
          <w:color w:val="000000"/>
          <w:lang w:val="en-US"/>
        </w:rPr>
        <w:t xml:space="preserve"> </w:t>
      </w:r>
      <w:r w:rsidRPr="007714A8">
        <w:rPr>
          <w:rFonts w:ascii="Cambria" w:hAnsi="Cambria"/>
          <w:b/>
          <w:lang w:val="en-ID"/>
        </w:rPr>
        <w:fldChar w:fldCharType="begin" w:fldLock="1"/>
      </w:r>
      <w:r w:rsidRPr="007714A8">
        <w:rPr>
          <w:rFonts w:ascii="Cambria" w:hAnsi="Cambria"/>
        </w:rPr>
        <w:instrText>ADDIN CSL_CITATION {"citationItems":[{"id":"ITEM-1","itemData":{"author":[{"dropping-particle":"","family":"Syafi’uddin","given":"Imam","non-dropping-particle":"","parse-names":false,"suffix":""}],"id":"ITEM-1","issued":{"date-parts":[["2014"]]},"publisher":"UIN Malang","title":"Strategi Penerapan Pendidikan Agama Islam di Lingkungan Keluarga Pedagang Muslim Kelurahan Tompokersan Lumajang","type":"thesis"},"uris":["http://www.mendeley.com/documents/?uuid=c78cde3c-c7b5-4afc-895c-551a49f44743"]}],"mendeley":{"formattedCitation":"(Syafi’uddin, 2014)","manualFormatting":"(2014)","plainTextFormattedCitation":"(Syafi’uddin, 2014)","previouslyFormattedCitation":"(Syafi’uddin, 2014)"},"properties":{"noteIndex":0},"schema":"https://github.com/citation-style-language/schema/raw/master/csl-citation.json"}</w:instrText>
      </w:r>
      <w:r w:rsidRPr="007714A8">
        <w:rPr>
          <w:rFonts w:ascii="Cambria" w:hAnsi="Cambria"/>
          <w:b/>
          <w:lang w:val="en-ID"/>
        </w:rPr>
        <w:fldChar w:fldCharType="separate"/>
      </w:r>
      <w:r w:rsidRPr="007714A8">
        <w:rPr>
          <w:rFonts w:ascii="Cambria" w:hAnsi="Cambria"/>
        </w:rPr>
        <w:t>(</w:t>
      </w:r>
      <w:r w:rsidR="00FD3A25">
        <w:rPr>
          <w:rFonts w:ascii="Cambria" w:hAnsi="Cambria"/>
          <w:lang w:val="en-US"/>
        </w:rPr>
        <w:t>Zulfikar &amp; Dewi</w:t>
      </w:r>
      <w:r w:rsidRPr="007714A8">
        <w:rPr>
          <w:rFonts w:ascii="Cambria" w:hAnsi="Cambria"/>
        </w:rPr>
        <w:t>, 20</w:t>
      </w:r>
      <w:r w:rsidR="00FD3A25">
        <w:rPr>
          <w:rFonts w:ascii="Cambria" w:hAnsi="Cambria"/>
          <w:lang w:val="en-US"/>
        </w:rPr>
        <w:t>21</w:t>
      </w:r>
      <w:r w:rsidRPr="007714A8">
        <w:rPr>
          <w:rFonts w:ascii="Cambria" w:hAnsi="Cambria"/>
        </w:rPr>
        <w:t>)</w:t>
      </w:r>
      <w:r w:rsidRPr="007714A8">
        <w:rPr>
          <w:rFonts w:ascii="Cambria" w:hAnsi="Cambria"/>
          <w:b/>
          <w:lang w:val="en-ID"/>
        </w:rPr>
        <w:fldChar w:fldCharType="end"/>
      </w:r>
      <w:r w:rsidRPr="006F78CE">
        <w:rPr>
          <w:rFonts w:ascii="Cambria" w:hAnsi="Cambria"/>
          <w:color w:val="000000"/>
        </w:rPr>
        <w:t>. Metode ini bertujuan untuk memenuhi kebutuhan dan tahap perkembangan masing-masing siswa, sehingga pendidikan menjadi lebih sesuai dan bermanfaat bagi mereka. Dalam situasi seperti ini, PPKn harus membantu siswa mengembangkan kecerdasan, keterampilan, dan karakter kewarganegaraan yang sesuai dengan Pancasila dan UUD 1945. Pendidikan ini harus mencakup berbagai bidang pengetahuan dan prinsip yang dapat diterapkan dalam kehidupan sehari-hari. Untuk mencapai hal ini, PPKn harus inovatif dan kreatif dengan menggunakan metode seperti pendidikan nilai dan etika, pembelajaran aktif, pemecahan masalah topik, dan pendekatan kontekstual.</w:t>
      </w:r>
    </w:p>
    <w:p w14:paraId="53ACAFB2" w14:textId="2A6CBC64" w:rsidR="006F78CE" w:rsidRPr="006F78CE" w:rsidRDefault="006F78CE" w:rsidP="006F78CE">
      <w:pPr>
        <w:ind w:firstLine="720"/>
        <w:jc w:val="both"/>
        <w:rPr>
          <w:rFonts w:ascii="Cambria" w:hAnsi="Cambria"/>
        </w:rPr>
      </w:pPr>
      <w:r w:rsidRPr="006F78CE">
        <w:rPr>
          <w:rFonts w:ascii="Cambria" w:hAnsi="Cambria"/>
          <w:color w:val="000000"/>
        </w:rPr>
        <w:t>Namun, beberapa kesenjangan utama terlihat saat paradigma PKn baru diterapkan di Indonesia. Saat ini, model kewarganegaraan masih belum sepenuhnya mencerminkan dinamika perubahan sosial, politik, dan global. Ini juga belum sepenuhnya mencakup semua aspek kecerdasan sipil, yaitu akal, jiwa, mental, emosional, dan sosial. Tidak seperti Proyek Pembelajaran Kewarganegaraan Indonesia (PKKBI), model pembelajaran saat ini masih konvensional dan tidak menerapkan metode pembelajaran aktif inkuiri yang diharapkan siswa. Kualitas pengembangan sifat kewarganegaraan demokratis masih rendah, dan penerapan kurikulum yang dirancang sesuai dengan model baru menghadapi tantangan dalam penerapan prinsip dan teknik yang tepat. Akibatnya, pengalaman belajar siswa tidak memuaskan atau bermanfaat secara keseluruhan. Untuk mencapai tujuan pendidikan kewarganegaraan yang ideal, kurikulum, teknik pembelajaran, dan pendekatan pengembangan kualitas kewarganegaraan yang demokratis harus diubah</w:t>
      </w:r>
      <w:r w:rsidR="00006898">
        <w:rPr>
          <w:rFonts w:ascii="Cambria" w:hAnsi="Cambria"/>
          <w:color w:val="000000"/>
          <w:lang w:val="en-US"/>
        </w:rPr>
        <w:t xml:space="preserve"> </w:t>
      </w:r>
      <w:r w:rsidR="00006898" w:rsidRPr="007714A8">
        <w:rPr>
          <w:rFonts w:ascii="Cambria" w:hAnsi="Cambria"/>
          <w:b/>
          <w:lang w:val="en-ID"/>
        </w:rPr>
        <w:fldChar w:fldCharType="begin" w:fldLock="1"/>
      </w:r>
      <w:r w:rsidR="00006898" w:rsidRPr="007714A8">
        <w:rPr>
          <w:rFonts w:ascii="Cambria" w:hAnsi="Cambria"/>
        </w:rPr>
        <w:instrText>ADDIN CSL_CITATION {"citationItems":[{"id":"ITEM-1","itemData":{"author":[{"dropping-particle":"","family":"Syafi’uddin","given":"Imam","non-dropping-particle":"","parse-names":false,"suffix":""}],"id":"ITEM-1","issued":{"date-parts":[["2014"]]},"publisher":"UIN Malang","title":"Strategi Penerapan Pendidikan Agama Islam di Lingkungan Keluarga Pedagang Muslim Kelurahan Tompokersan Lumajang","type":"thesis"},"uris":["http://www.mendeley.com/documents/?uuid=c78cde3c-c7b5-4afc-895c-551a49f44743"]}],"mendeley":{"formattedCitation":"(Syafi’uddin, 2014)","manualFormatting":"(2014)","plainTextFormattedCitation":"(Syafi’uddin, 2014)","previouslyFormattedCitation":"(Syafi’uddin, 2014)"},"properties":{"noteIndex":0},"schema":"https://github.com/citation-style-language/schema/raw/master/csl-citation.json"}</w:instrText>
      </w:r>
      <w:r w:rsidR="00006898" w:rsidRPr="007714A8">
        <w:rPr>
          <w:rFonts w:ascii="Cambria" w:hAnsi="Cambria"/>
          <w:b/>
          <w:lang w:val="en-ID"/>
        </w:rPr>
        <w:fldChar w:fldCharType="separate"/>
      </w:r>
      <w:r w:rsidR="00006898" w:rsidRPr="007714A8">
        <w:rPr>
          <w:rFonts w:ascii="Cambria" w:hAnsi="Cambria"/>
        </w:rPr>
        <w:t>(</w:t>
      </w:r>
      <w:r w:rsidR="00FD3A25">
        <w:rPr>
          <w:rFonts w:ascii="Cambria" w:hAnsi="Cambria"/>
          <w:lang w:val="en-US"/>
        </w:rPr>
        <w:t xml:space="preserve">Sunaryati, </w:t>
      </w:r>
      <w:r w:rsidR="00FD3A25">
        <w:rPr>
          <w:rFonts w:ascii="Cambria" w:hAnsi="Cambria"/>
          <w:i/>
          <w:iCs/>
          <w:lang w:val="en-US"/>
        </w:rPr>
        <w:t>et.al.</w:t>
      </w:r>
      <w:r w:rsidR="00006898" w:rsidRPr="007714A8">
        <w:rPr>
          <w:rFonts w:ascii="Cambria" w:hAnsi="Cambria"/>
        </w:rPr>
        <w:t>, 20</w:t>
      </w:r>
      <w:r w:rsidR="00006898">
        <w:rPr>
          <w:rFonts w:ascii="Cambria" w:hAnsi="Cambria"/>
          <w:lang w:val="en-US"/>
        </w:rPr>
        <w:t>2</w:t>
      </w:r>
      <w:r w:rsidR="00FD3A25">
        <w:rPr>
          <w:rFonts w:ascii="Cambria" w:hAnsi="Cambria"/>
          <w:lang w:val="en-US"/>
        </w:rPr>
        <w:t>3</w:t>
      </w:r>
      <w:r w:rsidR="00006898" w:rsidRPr="007714A8">
        <w:rPr>
          <w:rFonts w:ascii="Cambria" w:hAnsi="Cambria"/>
        </w:rPr>
        <w:t>)</w:t>
      </w:r>
      <w:r w:rsidR="00006898" w:rsidRPr="007714A8">
        <w:rPr>
          <w:rFonts w:ascii="Cambria" w:hAnsi="Cambria"/>
          <w:b/>
          <w:lang w:val="en-ID"/>
        </w:rPr>
        <w:fldChar w:fldCharType="end"/>
      </w:r>
      <w:r w:rsidRPr="006F78CE">
        <w:rPr>
          <w:rFonts w:ascii="Cambria" w:hAnsi="Cambria"/>
          <w:color w:val="000000"/>
        </w:rPr>
        <w:t>.</w:t>
      </w:r>
    </w:p>
    <w:p w14:paraId="79F9D710" w14:textId="3E1FA059" w:rsidR="006F78CE" w:rsidRPr="006F78CE" w:rsidRDefault="006F78CE" w:rsidP="006F78CE">
      <w:pPr>
        <w:ind w:firstLine="720"/>
        <w:jc w:val="both"/>
        <w:rPr>
          <w:rFonts w:ascii="Cambria" w:hAnsi="Cambria"/>
        </w:rPr>
      </w:pPr>
      <w:r w:rsidRPr="006F78CE">
        <w:rPr>
          <w:rFonts w:ascii="Cambria" w:hAnsi="Cambria"/>
          <w:color w:val="000000"/>
        </w:rPr>
        <w:t>Paradigma baru pendidikan demokrasi mengacu pada Pendidikan Pancasila dan Kewarganegaraan (PPKn)</w:t>
      </w:r>
      <w:r w:rsidR="00006898">
        <w:rPr>
          <w:rFonts w:ascii="Cambria" w:hAnsi="Cambria"/>
          <w:color w:val="000000"/>
          <w:lang w:val="en-US"/>
        </w:rPr>
        <w:t xml:space="preserve"> </w:t>
      </w:r>
      <w:r w:rsidR="00006898" w:rsidRPr="007714A8">
        <w:rPr>
          <w:rFonts w:ascii="Cambria" w:hAnsi="Cambria"/>
          <w:b/>
          <w:lang w:val="en-ID"/>
        </w:rPr>
        <w:fldChar w:fldCharType="begin" w:fldLock="1"/>
      </w:r>
      <w:r w:rsidR="00006898" w:rsidRPr="007714A8">
        <w:rPr>
          <w:rFonts w:ascii="Cambria" w:hAnsi="Cambria"/>
        </w:rPr>
        <w:instrText>ADDIN CSL_CITATION {"citationItems":[{"id":"ITEM-1","itemData":{"author":[{"dropping-particle":"","family":"Syafi’uddin","given":"Imam","non-dropping-particle":"","parse-names":false,"suffix":""}],"id":"ITEM-1","issued":{"date-parts":[["2014"]]},"publisher":"UIN Malang","title":"Strategi Penerapan Pendidikan Agama Islam di Lingkungan Keluarga Pedagang Muslim Kelurahan Tompokersan Lumajang","type":"thesis"},"uris":["http://www.mendeley.com/documents/?uuid=c78cde3c-c7b5-4afc-895c-551a49f44743"]}],"mendeley":{"formattedCitation":"(Syafi’uddin, 2014)","manualFormatting":"(2014)","plainTextFormattedCitation":"(Syafi’uddin, 2014)","previouslyFormattedCitation":"(Syafi’uddin, 2014)"},"properties":{"noteIndex":0},"schema":"https://github.com/citation-style-language/schema/raw/master/csl-citation.json"}</w:instrText>
      </w:r>
      <w:r w:rsidR="00006898" w:rsidRPr="007714A8">
        <w:rPr>
          <w:rFonts w:ascii="Cambria" w:hAnsi="Cambria"/>
          <w:b/>
          <w:lang w:val="en-ID"/>
        </w:rPr>
        <w:fldChar w:fldCharType="separate"/>
      </w:r>
      <w:r w:rsidR="00006898" w:rsidRPr="007714A8">
        <w:rPr>
          <w:rFonts w:ascii="Cambria" w:hAnsi="Cambria"/>
        </w:rPr>
        <w:t>(</w:t>
      </w:r>
      <w:r w:rsidR="000C27C7">
        <w:rPr>
          <w:rFonts w:ascii="Cambria" w:hAnsi="Cambria"/>
          <w:lang w:val="en-US"/>
        </w:rPr>
        <w:t xml:space="preserve">Nurhalisyah, </w:t>
      </w:r>
      <w:r w:rsidR="000C27C7">
        <w:rPr>
          <w:rFonts w:ascii="Cambria" w:hAnsi="Cambria"/>
          <w:i/>
          <w:iCs/>
          <w:lang w:val="en-US"/>
        </w:rPr>
        <w:t>et.al.</w:t>
      </w:r>
      <w:r w:rsidR="00006898" w:rsidRPr="007714A8">
        <w:rPr>
          <w:rFonts w:ascii="Cambria" w:hAnsi="Cambria"/>
        </w:rPr>
        <w:t>, 20</w:t>
      </w:r>
      <w:r w:rsidR="000C27C7">
        <w:rPr>
          <w:rFonts w:ascii="Cambria" w:hAnsi="Cambria"/>
          <w:lang w:val="en-US"/>
        </w:rPr>
        <w:t>24</w:t>
      </w:r>
      <w:r w:rsidR="00006898" w:rsidRPr="007714A8">
        <w:rPr>
          <w:rFonts w:ascii="Cambria" w:hAnsi="Cambria"/>
        </w:rPr>
        <w:t>)</w:t>
      </w:r>
      <w:r w:rsidR="00006898" w:rsidRPr="007714A8">
        <w:rPr>
          <w:rFonts w:ascii="Cambria" w:hAnsi="Cambria"/>
          <w:b/>
          <w:lang w:val="en-ID"/>
        </w:rPr>
        <w:fldChar w:fldCharType="end"/>
      </w:r>
      <w:r w:rsidRPr="006F78CE">
        <w:rPr>
          <w:rFonts w:ascii="Cambria" w:hAnsi="Cambria"/>
          <w:color w:val="000000"/>
        </w:rPr>
        <w:t xml:space="preserve">. Ini dapat dilihat dalam dua aspek. Pertama, perspektif pluralistik-unitarian yang bersatu dalam arti Bhinneka Tunggal Ika. Kedua, perspektif yang menganggap bahwa individu, negara, dan masyarakat global selaras. Ketiga, setiap aspek kecerdasan (spiritual, rasional, emosional, dan sosial) diprioritaskan. Keempat, lingkungan yang digunakan untuk menghasilkan pengalaman belajar yang terbuka, fleksibel, atau fleksibel, dapat </w:t>
      </w:r>
      <w:r w:rsidRPr="006F78CE">
        <w:rPr>
          <w:rFonts w:ascii="Cambria" w:hAnsi="Cambria"/>
          <w:color w:val="000000"/>
        </w:rPr>
        <w:lastRenderedPageBreak/>
        <w:t>berubah tergantung pada tujuan siswa. Untuk meningkatkan kesadaran dan pemahaman peserta didik akan kedudukan, hak, dan kewajibannya dalam kehidupan berbangsa, negara, dan masyarakat, Pendidikan Pancasila dan Kewarganegaraan (PPKn) dibagi menjadi mata pelajaran Kewarganegaraan dan Karakter.</w:t>
      </w:r>
    </w:p>
    <w:p w14:paraId="733050AD" w14:textId="77777777" w:rsidR="005064BE" w:rsidRDefault="005064BE" w:rsidP="00FC2F2C">
      <w:pPr>
        <w:jc w:val="both"/>
        <w:rPr>
          <w:rFonts w:ascii="Palatino Linotype" w:hAnsi="Palatino Linotype"/>
        </w:rPr>
      </w:pPr>
    </w:p>
    <w:p w14:paraId="4924145E" w14:textId="21090C79" w:rsidR="002962D5" w:rsidRPr="00FC2F2C" w:rsidRDefault="00B45966" w:rsidP="00FC2F2C">
      <w:pPr>
        <w:jc w:val="both"/>
        <w:rPr>
          <w:rFonts w:ascii="Cambria" w:eastAsia="Garamond" w:hAnsi="Cambria" w:cs="Garamond"/>
          <w:b/>
        </w:rPr>
      </w:pPr>
      <w:r w:rsidRPr="00225154">
        <w:rPr>
          <w:rFonts w:ascii="Cambria" w:eastAsia="Garamond" w:hAnsi="Cambria" w:cs="Garamond"/>
          <w:b/>
        </w:rPr>
        <w:t>METOD</w:t>
      </w:r>
      <w:r w:rsidR="00976E2B">
        <w:rPr>
          <w:rFonts w:ascii="Cambria" w:eastAsia="Garamond" w:hAnsi="Cambria" w:cs="Garamond"/>
          <w:b/>
        </w:rPr>
        <w:t>E</w:t>
      </w:r>
    </w:p>
    <w:p w14:paraId="176C214A" w14:textId="74D434BE" w:rsidR="00916F3F" w:rsidRPr="003D3B6C" w:rsidRDefault="00222851" w:rsidP="00916F3F">
      <w:pPr>
        <w:ind w:firstLine="720"/>
        <w:jc w:val="both"/>
        <w:rPr>
          <w:rFonts w:ascii="Cambria" w:hAnsi="Cambria"/>
          <w:color w:val="000000"/>
        </w:rPr>
      </w:pPr>
      <w:r w:rsidRPr="003D3B6C">
        <w:rPr>
          <w:rFonts w:ascii="Cambria" w:hAnsi="Cambria"/>
        </w:rPr>
        <w:t>Penelitian ini menggunakan proses penelitian observasional kepustakaan, dimana penelitian observasional kepustakaan merupakan hasil analisis sejumlah besar data abstrak dan informasi kualitatif dari banyak artikel objektif yang telah diterbitkan sebelumnya</w:t>
      </w:r>
      <w:r w:rsidR="00B9380B" w:rsidRPr="003D3B6C">
        <w:rPr>
          <w:rFonts w:ascii="Cambria" w:hAnsi="Cambria"/>
          <w:lang w:val="en-US"/>
        </w:rPr>
        <w:t xml:space="preserve"> </w:t>
      </w:r>
      <w:r w:rsidR="00B9380B" w:rsidRPr="003D3B6C">
        <w:rPr>
          <w:rFonts w:ascii="Cambria" w:hAnsi="Cambria"/>
          <w:b/>
          <w:lang w:val="en-ID"/>
        </w:rPr>
        <w:fldChar w:fldCharType="begin" w:fldLock="1"/>
      </w:r>
      <w:r w:rsidR="00B9380B" w:rsidRPr="003D3B6C">
        <w:rPr>
          <w:rFonts w:ascii="Cambria" w:hAnsi="Cambria"/>
        </w:rPr>
        <w:instrText>ADDIN CSL_CITATION {"citationItems":[{"id":"ITEM-1","itemData":{"author":[{"dropping-particle":"","family":"Syafi’uddin","given":"Imam","non-dropping-particle":"","parse-names":false,"suffix":""}],"id":"ITEM-1","issued":{"date-parts":[["2014"]]},"publisher":"UIN Malang","title":"Strategi Penerapan Pendidikan Agama Islam di Lingkungan Keluarga Pedagang Muslim Kelurahan Tompokersan Lumajang","type":"thesis"},"uris":["http://www.mendeley.com/documents/?uuid=c78cde3c-c7b5-4afc-895c-551a49f44743"]}],"mendeley":{"formattedCitation":"(Syafi’uddin, 2014)","manualFormatting":"(2014)","plainTextFormattedCitation":"(Syafi’uddin, 2014)","previouslyFormattedCitation":"(Syafi’uddin, 2014)"},"properties":{"noteIndex":0},"schema":"https://github.com/citation-style-language/schema/raw/master/csl-citation.json"}</w:instrText>
      </w:r>
      <w:r w:rsidR="00B9380B" w:rsidRPr="003D3B6C">
        <w:rPr>
          <w:rFonts w:ascii="Cambria" w:hAnsi="Cambria"/>
          <w:b/>
          <w:lang w:val="en-ID"/>
        </w:rPr>
        <w:fldChar w:fldCharType="separate"/>
      </w:r>
      <w:r w:rsidR="00B9380B" w:rsidRPr="003D3B6C">
        <w:rPr>
          <w:rFonts w:ascii="Cambria" w:hAnsi="Cambria"/>
        </w:rPr>
        <w:t>(</w:t>
      </w:r>
      <w:r w:rsidR="00B9380B" w:rsidRPr="003D3B6C">
        <w:rPr>
          <w:rFonts w:ascii="Cambria" w:hAnsi="Cambria"/>
          <w:lang w:val="en-US"/>
        </w:rPr>
        <w:t>A</w:t>
      </w:r>
      <w:r w:rsidR="0004533F">
        <w:rPr>
          <w:rFonts w:ascii="Cambria" w:hAnsi="Cambria"/>
          <w:lang w:val="en-US"/>
        </w:rPr>
        <w:t>ssingkily</w:t>
      </w:r>
      <w:r w:rsidR="00B9380B" w:rsidRPr="003D3B6C">
        <w:rPr>
          <w:rFonts w:ascii="Cambria" w:hAnsi="Cambria"/>
        </w:rPr>
        <w:t>, 20</w:t>
      </w:r>
      <w:r w:rsidR="0004533F">
        <w:rPr>
          <w:rFonts w:ascii="Cambria" w:hAnsi="Cambria"/>
          <w:lang w:val="en-US"/>
        </w:rPr>
        <w:t>21</w:t>
      </w:r>
      <w:r w:rsidR="00B9380B" w:rsidRPr="003D3B6C">
        <w:rPr>
          <w:rFonts w:ascii="Cambria" w:hAnsi="Cambria"/>
        </w:rPr>
        <w:t>)</w:t>
      </w:r>
      <w:r w:rsidR="00B9380B" w:rsidRPr="003D3B6C">
        <w:rPr>
          <w:rFonts w:ascii="Cambria" w:hAnsi="Cambria"/>
          <w:b/>
          <w:lang w:val="en-ID"/>
        </w:rPr>
        <w:fldChar w:fldCharType="end"/>
      </w:r>
      <w:r w:rsidRPr="003D3B6C">
        <w:rPr>
          <w:rFonts w:ascii="Cambria" w:hAnsi="Cambria"/>
        </w:rPr>
        <w:t>. Dalam studi observasi literatur ini, surat kabar harian nasional dan global yang digunakan dirangkum dan dianalisis. Identifikasi masalah dilakukan dengan cara mengumpulkan dan kemudian mengkaji berbagai publikasi yang berkaitan dengan ide awal dan mengkaji kasus-kasus yang muncul dari literatur. Tidak hanya itu, perlu juga diketahui apakah permasalahan sudah teridentifikasi melalui tindakan atau belum. Permasalahan yang dipilih adalah permasalahan yang sangat sesuai dengan ide awal yang dituju. Hasil dari langkah ini dapat dilihat pada paragraf pembuka</w:t>
      </w:r>
      <w:r w:rsidR="00B9380B" w:rsidRPr="003D3B6C">
        <w:rPr>
          <w:rFonts w:ascii="Cambria" w:hAnsi="Cambria"/>
          <w:lang w:val="en-US"/>
        </w:rPr>
        <w:t xml:space="preserve"> </w:t>
      </w:r>
      <w:r w:rsidR="00B9380B" w:rsidRPr="003D3B6C">
        <w:rPr>
          <w:rFonts w:ascii="Cambria" w:hAnsi="Cambria"/>
          <w:b/>
          <w:lang w:val="en-ID"/>
        </w:rPr>
        <w:fldChar w:fldCharType="begin" w:fldLock="1"/>
      </w:r>
      <w:r w:rsidR="00B9380B" w:rsidRPr="003D3B6C">
        <w:rPr>
          <w:rFonts w:ascii="Cambria" w:hAnsi="Cambria"/>
        </w:rPr>
        <w:instrText>ADDIN CSL_CITATION {"citationItems":[{"id":"ITEM-1","itemData":{"author":[{"dropping-particle":"","family":"Syafi’uddin","given":"Imam","non-dropping-particle":"","parse-names":false,"suffix":""}],"id":"ITEM-1","issued":{"date-parts":[["2014"]]},"publisher":"UIN Malang","title":"Strategi Penerapan Pendidikan Agama Islam di Lingkungan Keluarga Pedagang Muslim Kelurahan Tompokersan Lumajang","type":"thesis"},"uris":["http://www.mendeley.com/documents/?uuid=c78cde3c-c7b5-4afc-895c-551a49f44743"]}],"mendeley":{"formattedCitation":"(Syafi’uddin, 2014)","manualFormatting":"(2014)","plainTextFormattedCitation":"(Syafi’uddin, 2014)","previouslyFormattedCitation":"(Syafi’uddin, 2014)"},"properties":{"noteIndex":0},"schema":"https://github.com/citation-style-language/schema/raw/master/csl-citation.json"}</w:instrText>
      </w:r>
      <w:r w:rsidR="00B9380B" w:rsidRPr="003D3B6C">
        <w:rPr>
          <w:rFonts w:ascii="Cambria" w:hAnsi="Cambria"/>
          <w:b/>
          <w:lang w:val="en-ID"/>
        </w:rPr>
        <w:fldChar w:fldCharType="separate"/>
      </w:r>
      <w:r w:rsidR="00B9380B" w:rsidRPr="003D3B6C">
        <w:rPr>
          <w:rFonts w:ascii="Cambria" w:hAnsi="Cambria"/>
        </w:rPr>
        <w:t>(</w:t>
      </w:r>
      <w:r w:rsidR="0021326F">
        <w:rPr>
          <w:rFonts w:ascii="Cambria" w:hAnsi="Cambria"/>
          <w:lang w:val="en-US"/>
        </w:rPr>
        <w:t>Dewi</w:t>
      </w:r>
      <w:r w:rsidR="00B9380B" w:rsidRPr="003D3B6C">
        <w:rPr>
          <w:rFonts w:ascii="Cambria" w:hAnsi="Cambria"/>
        </w:rPr>
        <w:t>, 20</w:t>
      </w:r>
      <w:r w:rsidR="0021326F">
        <w:rPr>
          <w:rFonts w:ascii="Cambria" w:hAnsi="Cambria"/>
          <w:lang w:val="en-US"/>
        </w:rPr>
        <w:t>20</w:t>
      </w:r>
      <w:r w:rsidR="00B9380B" w:rsidRPr="003D3B6C">
        <w:rPr>
          <w:rFonts w:ascii="Cambria" w:hAnsi="Cambria"/>
        </w:rPr>
        <w:t>)</w:t>
      </w:r>
      <w:r w:rsidR="00B9380B" w:rsidRPr="003D3B6C">
        <w:rPr>
          <w:rFonts w:ascii="Cambria" w:hAnsi="Cambria"/>
          <w:b/>
          <w:lang w:val="en-ID"/>
        </w:rPr>
        <w:fldChar w:fldCharType="end"/>
      </w:r>
      <w:r w:rsidRPr="003D3B6C">
        <w:rPr>
          <w:rFonts w:ascii="Cambria" w:hAnsi="Cambria"/>
        </w:rPr>
        <w:t>.</w:t>
      </w:r>
    </w:p>
    <w:p w14:paraId="5F2BD857" w14:textId="5CED3F32" w:rsidR="00222851" w:rsidRPr="003D3B6C" w:rsidRDefault="00222851" w:rsidP="00916F3F">
      <w:pPr>
        <w:ind w:firstLine="720"/>
        <w:jc w:val="both"/>
        <w:rPr>
          <w:rFonts w:ascii="Cambria" w:hAnsi="Cambria"/>
          <w:color w:val="000000"/>
        </w:rPr>
      </w:pPr>
      <w:r w:rsidRPr="003D3B6C">
        <w:rPr>
          <w:rFonts w:ascii="Cambria" w:hAnsi="Cambria"/>
        </w:rPr>
        <w:t>Berdasarkan hasil pencarian perpustakaan, penulis akan membaca setiap buku dan dokumen yang diperoleh melalui mesin pencari. Jika judul artikel tentang perpustakaan sesuai dengan tujuan penelitian observasi kepustakaan ini, maka penulis akan membaca ringkasan perpustakaan untuk menganalisis lebih lanjut apakah perpustakaan tersebut digunakan atau tidak. Apabila nama dan abstrak daftar pustaka tidak sesuai dengan tujuan penelitian bibliografi ini, maka penulis tidak boleh menggunakan daftar pustaka tersebut</w:t>
      </w:r>
      <w:r w:rsidR="00002741" w:rsidRPr="003D3B6C">
        <w:rPr>
          <w:rFonts w:ascii="Cambria" w:hAnsi="Cambria"/>
          <w:lang w:val="en-US"/>
        </w:rPr>
        <w:t xml:space="preserve"> </w:t>
      </w:r>
      <w:r w:rsidR="00002741" w:rsidRPr="003D3B6C">
        <w:rPr>
          <w:rFonts w:ascii="Cambria" w:hAnsi="Cambria"/>
          <w:b/>
          <w:lang w:val="en-ID"/>
        </w:rPr>
        <w:fldChar w:fldCharType="begin" w:fldLock="1"/>
      </w:r>
      <w:r w:rsidR="00002741" w:rsidRPr="003D3B6C">
        <w:rPr>
          <w:rFonts w:ascii="Cambria" w:hAnsi="Cambria"/>
        </w:rPr>
        <w:instrText>ADDIN CSL_CITATION {"citationItems":[{"id":"ITEM-1","itemData":{"author":[{"dropping-particle":"","family":"Syafi’uddin","given":"Imam","non-dropping-particle":"","parse-names":false,"suffix":""}],"id":"ITEM-1","issued":{"date-parts":[["2014"]]},"publisher":"UIN Malang","title":"Strategi Penerapan Pendidikan Agama Islam di Lingkungan Keluarga Pedagang Muslim Kelurahan Tompokersan Lumajang","type":"thesis"},"uris":["http://www.mendeley.com/documents/?uuid=c78cde3c-c7b5-4afc-895c-551a49f44743"]}],"mendeley":{"formattedCitation":"(Syafi’uddin, 2014)","manualFormatting":"(2014)","plainTextFormattedCitation":"(Syafi’uddin, 2014)","previouslyFormattedCitation":"(Syafi’uddin, 2014)"},"properties":{"noteIndex":0},"schema":"https://github.com/citation-style-language/schema/raw/master/csl-citation.json"}</w:instrText>
      </w:r>
      <w:r w:rsidR="00002741" w:rsidRPr="003D3B6C">
        <w:rPr>
          <w:rFonts w:ascii="Cambria" w:hAnsi="Cambria"/>
          <w:b/>
          <w:lang w:val="en-ID"/>
        </w:rPr>
        <w:fldChar w:fldCharType="separate"/>
      </w:r>
      <w:r w:rsidR="00002741" w:rsidRPr="003D3B6C">
        <w:rPr>
          <w:rFonts w:ascii="Cambria" w:hAnsi="Cambria"/>
        </w:rPr>
        <w:t>(</w:t>
      </w:r>
      <w:r w:rsidR="002950DE">
        <w:rPr>
          <w:rFonts w:ascii="Cambria" w:hAnsi="Cambria"/>
          <w:lang w:val="en-US"/>
        </w:rPr>
        <w:t>Khatibah</w:t>
      </w:r>
      <w:r w:rsidR="00002741" w:rsidRPr="003D3B6C">
        <w:rPr>
          <w:rFonts w:ascii="Cambria" w:hAnsi="Cambria"/>
        </w:rPr>
        <w:t>, 201</w:t>
      </w:r>
      <w:r w:rsidR="002950DE">
        <w:rPr>
          <w:rFonts w:ascii="Cambria" w:hAnsi="Cambria"/>
          <w:lang w:val="en-US"/>
        </w:rPr>
        <w:t>1</w:t>
      </w:r>
      <w:r w:rsidR="00002741" w:rsidRPr="003D3B6C">
        <w:rPr>
          <w:rFonts w:ascii="Cambria" w:hAnsi="Cambria"/>
        </w:rPr>
        <w:t>)</w:t>
      </w:r>
      <w:r w:rsidR="00002741" w:rsidRPr="003D3B6C">
        <w:rPr>
          <w:rFonts w:ascii="Cambria" w:hAnsi="Cambria"/>
          <w:b/>
          <w:lang w:val="en-ID"/>
        </w:rPr>
        <w:fldChar w:fldCharType="end"/>
      </w:r>
      <w:r w:rsidRPr="003D3B6C">
        <w:rPr>
          <w:rFonts w:ascii="Cambria" w:hAnsi="Cambria"/>
        </w:rPr>
        <w:t>. Pada proses pemfilteran perpustakaan ini, penulis tidak membaca keseluruhan isi perpustakaan untuk menghemat waktu melainkan membaca ringkasan perpustakaan karena mencakup keseluruhan perpustakaan.</w:t>
      </w:r>
    </w:p>
    <w:p w14:paraId="19D7D88D" w14:textId="77777777" w:rsidR="00CD218C" w:rsidRPr="003D3B6C" w:rsidRDefault="00CD218C">
      <w:pPr>
        <w:jc w:val="both"/>
        <w:rPr>
          <w:rFonts w:ascii="Cambria" w:eastAsia="Garamond" w:hAnsi="Cambria" w:cs="Garamond"/>
        </w:rPr>
      </w:pPr>
    </w:p>
    <w:p w14:paraId="089B5984" w14:textId="24513C9C" w:rsidR="00CD218C" w:rsidRPr="003D3B6C" w:rsidRDefault="00976E2B">
      <w:pPr>
        <w:jc w:val="both"/>
        <w:rPr>
          <w:rFonts w:ascii="Cambria" w:eastAsia="Garamond" w:hAnsi="Cambria" w:cs="Garamond"/>
          <w:b/>
        </w:rPr>
      </w:pPr>
      <w:r w:rsidRPr="003D3B6C">
        <w:rPr>
          <w:rFonts w:ascii="Cambria" w:eastAsia="Garamond" w:hAnsi="Cambria" w:cs="Garamond"/>
          <w:b/>
        </w:rPr>
        <w:t>HASIL DAN PEMBAHASAN</w:t>
      </w:r>
    </w:p>
    <w:p w14:paraId="116DA3EA" w14:textId="5E1C2418" w:rsidR="00626DE6" w:rsidRPr="003D3B6C" w:rsidRDefault="00782D3C" w:rsidP="00153375">
      <w:pPr>
        <w:tabs>
          <w:tab w:val="center" w:pos="4398"/>
        </w:tabs>
        <w:jc w:val="both"/>
        <w:rPr>
          <w:rFonts w:ascii="Cambria" w:eastAsia="Garamond" w:hAnsi="Cambria" w:cs="Garamond"/>
          <w:b/>
          <w:i/>
          <w:iCs/>
          <w:lang w:val="en-US"/>
        </w:rPr>
      </w:pPr>
      <w:r w:rsidRPr="003D3B6C">
        <w:rPr>
          <w:rFonts w:ascii="Cambria" w:eastAsia="Garamond" w:hAnsi="Cambria" w:cs="Garamond"/>
          <w:b/>
          <w:i/>
          <w:iCs/>
          <w:lang w:val="en-US"/>
        </w:rPr>
        <w:t xml:space="preserve">Memahami </w:t>
      </w:r>
      <w:r w:rsidR="00BB41C3" w:rsidRPr="003D3B6C">
        <w:rPr>
          <w:rFonts w:ascii="Cambria" w:eastAsia="Garamond" w:hAnsi="Cambria" w:cs="Garamond"/>
          <w:b/>
          <w:i/>
          <w:iCs/>
          <w:lang w:val="en-US"/>
        </w:rPr>
        <w:t xml:space="preserve">Pembelajaran </w:t>
      </w:r>
      <w:r w:rsidR="008F76F2" w:rsidRPr="003D3B6C">
        <w:rPr>
          <w:rFonts w:ascii="Cambria" w:eastAsia="Garamond" w:hAnsi="Cambria" w:cs="Garamond"/>
          <w:b/>
          <w:i/>
          <w:iCs/>
          <w:lang w:val="en-US"/>
        </w:rPr>
        <w:t>Pancasila dan Pendidikan Kewarganegaraan</w:t>
      </w:r>
    </w:p>
    <w:p w14:paraId="0ED4E08B" w14:textId="7B4CAD28" w:rsidR="003D3B6C" w:rsidRPr="003D3B6C" w:rsidRDefault="00F92713" w:rsidP="003D3B6C">
      <w:pPr>
        <w:ind w:firstLine="720"/>
        <w:jc w:val="both"/>
        <w:rPr>
          <w:rFonts w:ascii="Cambria" w:hAnsi="Cambria"/>
        </w:rPr>
      </w:pPr>
      <w:r w:rsidRPr="003D3B6C">
        <w:rPr>
          <w:rFonts w:ascii="Cambria" w:hAnsi="Cambria"/>
          <w:color w:val="000000"/>
        </w:rPr>
        <w:t>Sejarah, filsafat, dan kebutuhan untuk membangun warga negara yang baik semuanya terkait dengan pembelajaran PPKn di sekolah dasar/sekolah menengah di Indonesia. Pertama dan terpenting, PPKN menggambarkan Pancasila sebagai dasar negara Indonesia. Jati diri dan jati diri bangsa Indonesia dibentuk oleh Pancasila. Oleh karena itu, pengenalan Pancasila kepada siswa sekolah dasar adalah upaya untuk memastikan bahwa prinsip-prinsip dasar seperti keadilan, solidaritas, demokrasi, dan kemanusiaan menjadi bagian penting dari pemahaman dan sikap siswa sejak usia dini</w:t>
      </w:r>
      <w:r w:rsidR="00B23DF1">
        <w:rPr>
          <w:rFonts w:ascii="Cambria" w:hAnsi="Cambria"/>
          <w:color w:val="000000"/>
          <w:lang w:val="en-US"/>
        </w:rPr>
        <w:t xml:space="preserve"> </w:t>
      </w:r>
      <w:r w:rsidR="00B23DF1" w:rsidRPr="007714A8">
        <w:rPr>
          <w:rFonts w:ascii="Cambria" w:hAnsi="Cambria"/>
          <w:b/>
          <w:lang w:val="en-ID"/>
        </w:rPr>
        <w:fldChar w:fldCharType="begin" w:fldLock="1"/>
      </w:r>
      <w:r w:rsidR="00B23DF1" w:rsidRPr="007714A8">
        <w:rPr>
          <w:rFonts w:ascii="Cambria" w:hAnsi="Cambria"/>
        </w:rPr>
        <w:instrText>ADDIN CSL_CITATION {"citationItems":[{"id":"ITEM-1","itemData":{"author":[{"dropping-particle":"","family":"Syafi’uddin","given":"Imam","non-dropping-particle":"","parse-names":false,"suffix":""}],"id":"ITEM-1","issued":{"date-parts":[["2014"]]},"publisher":"UIN Malang","title":"Strategi Penerapan Pendidikan Agama Islam di Lingkungan Keluarga Pedagang Muslim Kelurahan Tompokersan Lumajang","type":"thesis"},"uris":["http://www.mendeley.com/documents/?uuid=c78cde3c-c7b5-4afc-895c-551a49f44743"]}],"mendeley":{"formattedCitation":"(Syafi’uddin, 2014)","manualFormatting":"(2014)","plainTextFormattedCitation":"(Syafi’uddin, 2014)","previouslyFormattedCitation":"(Syafi’uddin, 2014)"},"properties":{"noteIndex":0},"schema":"https://github.com/citation-style-language/schema/raw/master/csl-citation.json"}</w:instrText>
      </w:r>
      <w:r w:rsidR="00B23DF1" w:rsidRPr="007714A8">
        <w:rPr>
          <w:rFonts w:ascii="Cambria" w:hAnsi="Cambria"/>
          <w:b/>
          <w:lang w:val="en-ID"/>
        </w:rPr>
        <w:fldChar w:fldCharType="separate"/>
      </w:r>
      <w:r w:rsidR="00B23DF1" w:rsidRPr="007714A8">
        <w:rPr>
          <w:rFonts w:ascii="Cambria" w:hAnsi="Cambria"/>
        </w:rPr>
        <w:t>(</w:t>
      </w:r>
      <w:r w:rsidR="00B23DF1">
        <w:rPr>
          <w:rFonts w:ascii="Cambria" w:hAnsi="Cambria"/>
          <w:lang w:val="en-US"/>
        </w:rPr>
        <w:t>Lubis</w:t>
      </w:r>
      <w:r w:rsidR="00B23DF1" w:rsidRPr="007714A8">
        <w:rPr>
          <w:rFonts w:ascii="Cambria" w:hAnsi="Cambria"/>
        </w:rPr>
        <w:t>, 20</w:t>
      </w:r>
      <w:r w:rsidR="00B23DF1">
        <w:rPr>
          <w:rFonts w:ascii="Cambria" w:hAnsi="Cambria"/>
          <w:lang w:val="en-US"/>
        </w:rPr>
        <w:t>20</w:t>
      </w:r>
      <w:r w:rsidR="00B23DF1" w:rsidRPr="007714A8">
        <w:rPr>
          <w:rFonts w:ascii="Cambria" w:hAnsi="Cambria"/>
        </w:rPr>
        <w:t>)</w:t>
      </w:r>
      <w:r w:rsidR="00B23DF1" w:rsidRPr="007714A8">
        <w:rPr>
          <w:rFonts w:ascii="Cambria" w:hAnsi="Cambria"/>
          <w:b/>
          <w:lang w:val="en-ID"/>
        </w:rPr>
        <w:fldChar w:fldCharType="end"/>
      </w:r>
      <w:r w:rsidRPr="003D3B6C">
        <w:rPr>
          <w:rFonts w:ascii="Cambria" w:hAnsi="Cambria"/>
          <w:color w:val="000000"/>
        </w:rPr>
        <w:t>.</w:t>
      </w:r>
    </w:p>
    <w:p w14:paraId="2171C8F8" w14:textId="77777777" w:rsidR="003D3B6C" w:rsidRPr="003D3B6C" w:rsidRDefault="003D3B6C" w:rsidP="003D3B6C">
      <w:pPr>
        <w:ind w:firstLine="720"/>
        <w:jc w:val="both"/>
        <w:rPr>
          <w:rFonts w:ascii="Cambria" w:hAnsi="Cambria"/>
        </w:rPr>
      </w:pPr>
      <w:r w:rsidRPr="003D3B6C">
        <w:rPr>
          <w:rFonts w:ascii="Cambria" w:hAnsi="Cambria"/>
          <w:color w:val="000000"/>
        </w:rPr>
        <w:t>Kedua, pendidikan dasar tampaknya cukup untuk mendidik warga negara tentang hak dan kewajibannya terhadap negara dan masyarakat. Dengan memahami hak dan kewajiban mereka, siswa belajar menjadi warga negara yang bertanggung jawab, peduli terhadap sesama, dan terlibat dalam pembangunan bangsa.</w:t>
      </w:r>
    </w:p>
    <w:p w14:paraId="60E540C6" w14:textId="234D8174" w:rsidR="003D3B6C" w:rsidRPr="0065190D" w:rsidRDefault="003D3B6C" w:rsidP="003D3B6C">
      <w:pPr>
        <w:ind w:firstLine="720"/>
        <w:jc w:val="both"/>
        <w:rPr>
          <w:rFonts w:ascii="Cambria" w:hAnsi="Cambria"/>
          <w:lang w:val="en-US"/>
        </w:rPr>
      </w:pPr>
      <w:r w:rsidRPr="003D3B6C">
        <w:rPr>
          <w:rFonts w:ascii="Cambria" w:hAnsi="Cambria"/>
          <w:color w:val="000000"/>
        </w:rPr>
        <w:t>Ketiga, keterampilan vokasi di sekolah dasar terkait dengan keinginan siswa untuk membangun kepribadian mereka. masih sangat muda. Tidak hanya ilmu pengetahuan, topik ini mencakup etika, etika, dan nilai-nilai sosial. Oleh karena itu, PPKN berkontribusi pada pembentukan generasi muda yang adil, toleran, dan empati</w:t>
      </w:r>
      <w:r w:rsidR="0065190D">
        <w:rPr>
          <w:rFonts w:ascii="Cambria" w:hAnsi="Cambria"/>
          <w:color w:val="000000"/>
          <w:lang w:val="en-US"/>
        </w:rPr>
        <w:t xml:space="preserve"> </w:t>
      </w:r>
      <w:r w:rsidR="0065190D" w:rsidRPr="007714A8">
        <w:rPr>
          <w:rFonts w:ascii="Cambria" w:hAnsi="Cambria"/>
          <w:b/>
          <w:lang w:val="en-ID"/>
        </w:rPr>
        <w:fldChar w:fldCharType="begin" w:fldLock="1"/>
      </w:r>
      <w:r w:rsidR="0065190D" w:rsidRPr="007714A8">
        <w:rPr>
          <w:rFonts w:ascii="Cambria" w:hAnsi="Cambria"/>
        </w:rPr>
        <w:instrText>ADDIN CSL_CITATION {"citationItems":[{"id":"ITEM-1","itemData":{"author":[{"dropping-particle":"","family":"Syafi’uddin","given":"Imam","non-dropping-particle":"","parse-names":false,"suffix":""}],"id":"ITEM-1","issued":{"date-parts":[["2014"]]},"publisher":"UIN Malang","title":"Strategi Penerapan Pendidikan Agama Islam di Lingkungan Keluarga Pedagang Muslim Kelurahan Tompokersan Lumajang","type":"thesis"},"uris":["http://www.mendeley.com/documents/?uuid=c78cde3c-c7b5-4afc-895c-551a49f44743"]}],"mendeley":{"formattedCitation":"(Syafi’uddin, 2014)","manualFormatting":"(2014)","plainTextFormattedCitation":"(Syafi’uddin, 2014)","previouslyFormattedCitation":"(Syafi’uddin, 2014)"},"properties":{"noteIndex":0},"schema":"https://github.com/citation-style-language/schema/raw/master/csl-citation.json"}</w:instrText>
      </w:r>
      <w:r w:rsidR="0065190D" w:rsidRPr="007714A8">
        <w:rPr>
          <w:rFonts w:ascii="Cambria" w:hAnsi="Cambria"/>
          <w:b/>
          <w:lang w:val="en-ID"/>
        </w:rPr>
        <w:fldChar w:fldCharType="separate"/>
      </w:r>
      <w:r w:rsidR="0065190D" w:rsidRPr="007714A8">
        <w:rPr>
          <w:rFonts w:ascii="Cambria" w:hAnsi="Cambria"/>
        </w:rPr>
        <w:t>(</w:t>
      </w:r>
      <w:r w:rsidR="0065190D">
        <w:rPr>
          <w:rFonts w:ascii="Cambria" w:hAnsi="Cambria"/>
          <w:lang w:val="en-US"/>
        </w:rPr>
        <w:t>Amelia &amp; Dewi</w:t>
      </w:r>
      <w:r w:rsidR="0065190D" w:rsidRPr="007714A8">
        <w:rPr>
          <w:rFonts w:ascii="Cambria" w:hAnsi="Cambria"/>
        </w:rPr>
        <w:t>, 20</w:t>
      </w:r>
      <w:r w:rsidR="0065190D">
        <w:rPr>
          <w:rFonts w:ascii="Cambria" w:hAnsi="Cambria"/>
          <w:lang w:val="en-US"/>
        </w:rPr>
        <w:t>21</w:t>
      </w:r>
      <w:r w:rsidR="0065190D" w:rsidRPr="007714A8">
        <w:rPr>
          <w:rFonts w:ascii="Cambria" w:hAnsi="Cambria"/>
        </w:rPr>
        <w:t>)</w:t>
      </w:r>
      <w:r w:rsidR="0065190D" w:rsidRPr="007714A8">
        <w:rPr>
          <w:rFonts w:ascii="Cambria" w:hAnsi="Cambria"/>
          <w:b/>
          <w:lang w:val="en-ID"/>
        </w:rPr>
        <w:fldChar w:fldCharType="end"/>
      </w:r>
      <w:r w:rsidRPr="003D3B6C">
        <w:rPr>
          <w:rFonts w:ascii="Cambria" w:hAnsi="Cambria"/>
          <w:color w:val="000000"/>
        </w:rPr>
        <w:t xml:space="preserve">. Keempat, komitmen Indonesia untuk membangun masyarakat </w:t>
      </w:r>
      <w:r w:rsidRPr="003D3B6C">
        <w:rPr>
          <w:rFonts w:ascii="Cambria" w:hAnsi="Cambria"/>
          <w:color w:val="000000"/>
        </w:rPr>
        <w:lastRenderedPageBreak/>
        <w:t>yang demokratis dan berkeadilan ditunjukkan oleh PPKN di sekolah dasar. Siswa memperoleh pemahaman tentang apa itu demokrasi, pemilu, dan pengambilan keputusan kolektif. Mereka juga memperoleh pemahaman tentang pentingnya berpartisipasi dalam proses demokrasi. Secara umum, tujuan pembelajaran PPKN di SD/MI adalah untuk memperoleh pengetahuan, etika, dan keterampilan yang diperlukan untuk menjadi warga negara yang baik dan membantu membangun Negara Indonesia yang demokratis dan berkeadilan</w:t>
      </w:r>
      <w:r w:rsidR="0065190D">
        <w:rPr>
          <w:rFonts w:ascii="Cambria" w:hAnsi="Cambria"/>
          <w:color w:val="000000"/>
          <w:lang w:val="en-US"/>
        </w:rPr>
        <w:t xml:space="preserve"> </w:t>
      </w:r>
      <w:r w:rsidR="0065190D" w:rsidRPr="007714A8">
        <w:rPr>
          <w:rFonts w:ascii="Cambria" w:hAnsi="Cambria"/>
          <w:b/>
          <w:lang w:val="en-ID"/>
        </w:rPr>
        <w:fldChar w:fldCharType="begin" w:fldLock="1"/>
      </w:r>
      <w:r w:rsidR="0065190D" w:rsidRPr="007714A8">
        <w:rPr>
          <w:rFonts w:ascii="Cambria" w:hAnsi="Cambria"/>
        </w:rPr>
        <w:instrText>ADDIN CSL_CITATION {"citationItems":[{"id":"ITEM-1","itemData":{"author":[{"dropping-particle":"","family":"Syafi’uddin","given":"Imam","non-dropping-particle":"","parse-names":false,"suffix":""}],"id":"ITEM-1","issued":{"date-parts":[["2014"]]},"publisher":"UIN Malang","title":"Strategi Penerapan Pendidikan Agama Islam di Lingkungan Keluarga Pedagang Muslim Kelurahan Tompokersan Lumajang","type":"thesis"},"uris":["http://www.mendeley.com/documents/?uuid=c78cde3c-c7b5-4afc-895c-551a49f44743"]}],"mendeley":{"formattedCitation":"(Syafi’uddin, 2014)","manualFormatting":"(2014)","plainTextFormattedCitation":"(Syafi’uddin, 2014)","previouslyFormattedCitation":"(Syafi’uddin, 2014)"},"properties":{"noteIndex":0},"schema":"https://github.com/citation-style-language/schema/raw/master/csl-citation.json"}</w:instrText>
      </w:r>
      <w:r w:rsidR="0065190D" w:rsidRPr="007714A8">
        <w:rPr>
          <w:rFonts w:ascii="Cambria" w:hAnsi="Cambria"/>
          <w:b/>
          <w:lang w:val="en-ID"/>
        </w:rPr>
        <w:fldChar w:fldCharType="separate"/>
      </w:r>
      <w:r w:rsidR="0065190D" w:rsidRPr="007714A8">
        <w:rPr>
          <w:rFonts w:ascii="Cambria" w:hAnsi="Cambria"/>
        </w:rPr>
        <w:t>(</w:t>
      </w:r>
      <w:r w:rsidR="0065190D">
        <w:rPr>
          <w:rFonts w:ascii="Cambria" w:hAnsi="Cambria"/>
          <w:lang w:val="en-US"/>
        </w:rPr>
        <w:t xml:space="preserve">El Muhtaj, </w:t>
      </w:r>
      <w:r w:rsidR="0065190D">
        <w:rPr>
          <w:rFonts w:ascii="Cambria" w:hAnsi="Cambria"/>
          <w:i/>
          <w:iCs/>
          <w:lang w:val="en-US"/>
        </w:rPr>
        <w:t>et.al.</w:t>
      </w:r>
      <w:r w:rsidR="0065190D" w:rsidRPr="007714A8">
        <w:rPr>
          <w:rFonts w:ascii="Cambria" w:hAnsi="Cambria"/>
        </w:rPr>
        <w:t>, 20</w:t>
      </w:r>
      <w:r w:rsidR="0065190D">
        <w:rPr>
          <w:rFonts w:ascii="Cambria" w:hAnsi="Cambria"/>
          <w:lang w:val="en-US"/>
        </w:rPr>
        <w:t>20</w:t>
      </w:r>
      <w:r w:rsidR="0065190D" w:rsidRPr="007714A8">
        <w:rPr>
          <w:rFonts w:ascii="Cambria" w:hAnsi="Cambria"/>
        </w:rPr>
        <w:t>)</w:t>
      </w:r>
      <w:r w:rsidR="0065190D" w:rsidRPr="007714A8">
        <w:rPr>
          <w:rFonts w:ascii="Cambria" w:hAnsi="Cambria"/>
          <w:b/>
          <w:lang w:val="en-ID"/>
        </w:rPr>
        <w:fldChar w:fldCharType="end"/>
      </w:r>
      <w:r w:rsidR="0065190D">
        <w:rPr>
          <w:rFonts w:ascii="Cambria" w:hAnsi="Cambria"/>
          <w:color w:val="000000"/>
          <w:lang w:val="en-US"/>
        </w:rPr>
        <w:t>.</w:t>
      </w:r>
    </w:p>
    <w:p w14:paraId="11594F22" w14:textId="77777777" w:rsidR="00162554" w:rsidRPr="003D3B6C" w:rsidRDefault="00162554" w:rsidP="00162554">
      <w:pPr>
        <w:jc w:val="both"/>
        <w:rPr>
          <w:rFonts w:ascii="Cambria" w:hAnsi="Cambria"/>
          <w:lang w:val="en-US"/>
        </w:rPr>
      </w:pPr>
    </w:p>
    <w:p w14:paraId="1323691B" w14:textId="3C9CA1BA" w:rsidR="00162554" w:rsidRPr="003D3B6C" w:rsidRDefault="00162554" w:rsidP="00162554">
      <w:pPr>
        <w:jc w:val="both"/>
        <w:rPr>
          <w:rFonts w:ascii="Cambria" w:hAnsi="Cambria"/>
          <w:lang w:val="en-US"/>
        </w:rPr>
      </w:pPr>
      <w:r w:rsidRPr="003D3B6C">
        <w:rPr>
          <w:rFonts w:ascii="Cambria" w:eastAsia="Garamond" w:hAnsi="Cambria" w:cs="Garamond"/>
          <w:b/>
          <w:i/>
          <w:iCs/>
          <w:lang w:val="en-US"/>
        </w:rPr>
        <w:t>Menganalisis Tujuan Pembelajaran Pancasila dan Pendidikan Kewarganegaraan</w:t>
      </w:r>
    </w:p>
    <w:p w14:paraId="29C8159E" w14:textId="2E392220" w:rsidR="003D3B6C" w:rsidRPr="003D3B6C" w:rsidRDefault="003D3B6C" w:rsidP="003D3B6C">
      <w:pPr>
        <w:ind w:firstLine="720"/>
        <w:jc w:val="both"/>
        <w:rPr>
          <w:rFonts w:ascii="Cambria" w:hAnsi="Cambria"/>
          <w:lang w:val="en-US"/>
        </w:rPr>
      </w:pPr>
      <w:r w:rsidRPr="003D3B6C">
        <w:rPr>
          <w:rFonts w:ascii="Cambria" w:hAnsi="Cambria"/>
          <w:color w:val="000000"/>
        </w:rPr>
        <w:t>Tujuan pembelajaran Pendidikan Kewarganegaraan Pancasila (PPKN) di sekolah dasar/sekolah menengah (SD/MI) adalah untuk membantu siswa memahami hak dan kewajiban mereka sebagai warga negara dan nilai-nilai Pancasila dan standar kewarganegaraan</w:t>
      </w:r>
      <w:r w:rsidR="002D22DB">
        <w:rPr>
          <w:rFonts w:ascii="Cambria" w:hAnsi="Cambria"/>
          <w:color w:val="000000"/>
          <w:lang w:val="en-US"/>
        </w:rPr>
        <w:t xml:space="preserve"> </w:t>
      </w:r>
      <w:r w:rsidR="002D22DB" w:rsidRPr="007714A8">
        <w:rPr>
          <w:rFonts w:ascii="Cambria" w:hAnsi="Cambria"/>
          <w:b/>
          <w:lang w:val="en-ID"/>
        </w:rPr>
        <w:fldChar w:fldCharType="begin" w:fldLock="1"/>
      </w:r>
      <w:r w:rsidR="002D22DB" w:rsidRPr="007714A8">
        <w:rPr>
          <w:rFonts w:ascii="Cambria" w:hAnsi="Cambria"/>
        </w:rPr>
        <w:instrText>ADDIN CSL_CITATION {"citationItems":[{"id":"ITEM-1","itemData":{"author":[{"dropping-particle":"","family":"Syafi’uddin","given":"Imam","non-dropping-particle":"","parse-names":false,"suffix":""}],"id":"ITEM-1","issued":{"date-parts":[["2014"]]},"publisher":"UIN Malang","title":"Strategi Penerapan Pendidikan Agama Islam di Lingkungan Keluarga Pedagang Muslim Kelurahan Tompokersan Lumajang","type":"thesis"},"uris":["http://www.mendeley.com/documents/?uuid=c78cde3c-c7b5-4afc-895c-551a49f44743"]}],"mendeley":{"formattedCitation":"(Syafi’uddin, 2014)","manualFormatting":"(2014)","plainTextFormattedCitation":"(Syafi’uddin, 2014)","previouslyFormattedCitation":"(Syafi’uddin, 2014)"},"properties":{"noteIndex":0},"schema":"https://github.com/citation-style-language/schema/raw/master/csl-citation.json"}</w:instrText>
      </w:r>
      <w:r w:rsidR="002D22DB" w:rsidRPr="007714A8">
        <w:rPr>
          <w:rFonts w:ascii="Cambria" w:hAnsi="Cambria"/>
          <w:b/>
          <w:lang w:val="en-ID"/>
        </w:rPr>
        <w:fldChar w:fldCharType="separate"/>
      </w:r>
      <w:r w:rsidR="002D22DB" w:rsidRPr="007714A8">
        <w:rPr>
          <w:rFonts w:ascii="Cambria" w:hAnsi="Cambria"/>
        </w:rPr>
        <w:t>(</w:t>
      </w:r>
      <w:r w:rsidR="002D22DB">
        <w:rPr>
          <w:rFonts w:ascii="Cambria" w:hAnsi="Cambria"/>
          <w:lang w:val="en-US"/>
        </w:rPr>
        <w:t>Izma &amp; Kesuma,</w:t>
      </w:r>
      <w:r w:rsidR="002D22DB" w:rsidRPr="007714A8">
        <w:rPr>
          <w:rFonts w:ascii="Cambria" w:hAnsi="Cambria"/>
        </w:rPr>
        <w:t xml:space="preserve"> 201</w:t>
      </w:r>
      <w:r w:rsidR="002D22DB">
        <w:rPr>
          <w:rFonts w:ascii="Cambria" w:hAnsi="Cambria"/>
          <w:lang w:val="en-US"/>
        </w:rPr>
        <w:t>9</w:t>
      </w:r>
      <w:r w:rsidR="002D22DB" w:rsidRPr="007714A8">
        <w:rPr>
          <w:rFonts w:ascii="Cambria" w:hAnsi="Cambria"/>
        </w:rPr>
        <w:t>)</w:t>
      </w:r>
      <w:r w:rsidR="002D22DB" w:rsidRPr="007714A8">
        <w:rPr>
          <w:rFonts w:ascii="Cambria" w:hAnsi="Cambria"/>
          <w:b/>
          <w:lang w:val="en-ID"/>
        </w:rPr>
        <w:fldChar w:fldCharType="end"/>
      </w:r>
      <w:r w:rsidRPr="003D3B6C">
        <w:rPr>
          <w:rFonts w:ascii="Cambria" w:hAnsi="Cambria"/>
          <w:color w:val="000000"/>
        </w:rPr>
        <w:t>. Diharapkan melalui pembelajaran PPKN siswa dapat menumbuhkan rasa nasionalisme, menghargai keragaman budaya, dan menjadi warga negara yang menyadari peran dan tanggung jawab mereka dalam membangun masyarakat yang adil dan demokrasi. Selain itu, tujuan PPKN adalah untuk mengajarkan siswa moralitas, etika, dan etika komunikasi yang baik sehingga mereka dapat berpartisipasi secara aktif dalam kehidupan sosial dan politik di masa depan</w:t>
      </w:r>
      <w:r w:rsidR="009617F9">
        <w:rPr>
          <w:rFonts w:ascii="Cambria" w:hAnsi="Cambria"/>
          <w:color w:val="000000"/>
          <w:lang w:val="en-US"/>
        </w:rPr>
        <w:t xml:space="preserve"> </w:t>
      </w:r>
      <w:r w:rsidR="009617F9" w:rsidRPr="007714A8">
        <w:rPr>
          <w:rFonts w:ascii="Cambria" w:hAnsi="Cambria"/>
          <w:b/>
          <w:lang w:val="en-ID"/>
        </w:rPr>
        <w:fldChar w:fldCharType="begin" w:fldLock="1"/>
      </w:r>
      <w:r w:rsidR="009617F9" w:rsidRPr="007714A8">
        <w:rPr>
          <w:rFonts w:ascii="Cambria" w:hAnsi="Cambria"/>
        </w:rPr>
        <w:instrText>ADDIN CSL_CITATION {"citationItems":[{"id":"ITEM-1","itemData":{"author":[{"dropping-particle":"","family":"Syafi’uddin","given":"Imam","non-dropping-particle":"","parse-names":false,"suffix":""}],"id":"ITEM-1","issued":{"date-parts":[["2014"]]},"publisher":"UIN Malang","title":"Strategi Penerapan Pendidikan Agama Islam di Lingkungan Keluarga Pedagang Muslim Kelurahan Tompokersan Lumajang","type":"thesis"},"uris":["http://www.mendeley.com/documents/?uuid=c78cde3c-c7b5-4afc-895c-551a49f44743"]}],"mendeley":{"formattedCitation":"(Syafi’uddin, 2014)","manualFormatting":"(2014)","plainTextFormattedCitation":"(Syafi’uddin, 2014)","previouslyFormattedCitation":"(Syafi’uddin, 2014)"},"properties":{"noteIndex":0},"schema":"https://github.com/citation-style-language/schema/raw/master/csl-citation.json"}</w:instrText>
      </w:r>
      <w:r w:rsidR="009617F9" w:rsidRPr="007714A8">
        <w:rPr>
          <w:rFonts w:ascii="Cambria" w:hAnsi="Cambria"/>
          <w:b/>
          <w:lang w:val="en-ID"/>
        </w:rPr>
        <w:fldChar w:fldCharType="separate"/>
      </w:r>
      <w:r w:rsidR="009617F9" w:rsidRPr="007714A8">
        <w:rPr>
          <w:rFonts w:ascii="Cambria" w:hAnsi="Cambria"/>
        </w:rPr>
        <w:t>(</w:t>
      </w:r>
      <w:r w:rsidR="00981FE4">
        <w:rPr>
          <w:rFonts w:ascii="Cambria" w:hAnsi="Cambria"/>
          <w:lang w:val="en-US"/>
        </w:rPr>
        <w:t xml:space="preserve">Kamaliah, </w:t>
      </w:r>
      <w:r w:rsidR="00981FE4">
        <w:rPr>
          <w:rFonts w:ascii="Cambria" w:hAnsi="Cambria"/>
          <w:i/>
          <w:iCs/>
          <w:lang w:val="en-US"/>
        </w:rPr>
        <w:t>et.al.</w:t>
      </w:r>
      <w:r w:rsidR="009617F9" w:rsidRPr="007714A8">
        <w:rPr>
          <w:rFonts w:ascii="Cambria" w:hAnsi="Cambria"/>
        </w:rPr>
        <w:t>, 20</w:t>
      </w:r>
      <w:r w:rsidR="00981FE4">
        <w:rPr>
          <w:rFonts w:ascii="Cambria" w:hAnsi="Cambria"/>
          <w:lang w:val="en-US"/>
        </w:rPr>
        <w:t>23</w:t>
      </w:r>
      <w:r w:rsidR="009617F9" w:rsidRPr="007714A8">
        <w:rPr>
          <w:rFonts w:ascii="Cambria" w:hAnsi="Cambria"/>
        </w:rPr>
        <w:t>)</w:t>
      </w:r>
      <w:r w:rsidR="009617F9" w:rsidRPr="007714A8">
        <w:rPr>
          <w:rFonts w:ascii="Cambria" w:hAnsi="Cambria"/>
          <w:b/>
          <w:lang w:val="en-ID"/>
        </w:rPr>
        <w:fldChar w:fldCharType="end"/>
      </w:r>
      <w:r w:rsidRPr="003D3B6C">
        <w:rPr>
          <w:rFonts w:ascii="Cambria" w:hAnsi="Cambria"/>
          <w:color w:val="000000"/>
        </w:rPr>
        <w:t>.</w:t>
      </w:r>
    </w:p>
    <w:p w14:paraId="64798A00" w14:textId="77777777" w:rsidR="003D3B6C" w:rsidRPr="003D3B6C" w:rsidRDefault="003D3B6C" w:rsidP="003D3B6C">
      <w:pPr>
        <w:ind w:firstLine="720"/>
        <w:jc w:val="both"/>
        <w:rPr>
          <w:rFonts w:ascii="Cambria" w:hAnsi="Cambria"/>
          <w:lang w:val="en-US"/>
        </w:rPr>
      </w:pPr>
      <w:r w:rsidRPr="003D3B6C">
        <w:rPr>
          <w:rFonts w:ascii="Cambria" w:hAnsi="Cambria"/>
          <w:color w:val="000000"/>
        </w:rPr>
        <w:t>PPKn di sekolah dasar/sekolah menengah (SD/MI) sangat penting untuk meningkatkan keterampilan kewarganegaraan dan karakter siswa. Siswa dapat mencapai banyak tujuan penting melalui pembelajaran PPKN yang berkelanjutan dan komprehensif. Pertama, PPKN membantu siswa memahami prinsip-prinsip dasar negara, seperti Bhinneka Tunggal Ika, Pancasila, dan UUD 1945. Hal ini membantu siswa mengembangkan rasa nasionalisme dan kewarganegaraan yang kuat. Mereka lebih menghargai prinsip negara seperti solidaritas, keadilan, dan keberagaman.</w:t>
      </w:r>
    </w:p>
    <w:p w14:paraId="29226DD9" w14:textId="244F7DDE" w:rsidR="003D3B6C" w:rsidRPr="003D3B6C" w:rsidRDefault="003D3B6C" w:rsidP="003D3B6C">
      <w:pPr>
        <w:ind w:firstLine="720"/>
        <w:jc w:val="both"/>
        <w:rPr>
          <w:rFonts w:ascii="Cambria" w:hAnsi="Cambria"/>
          <w:lang w:val="en-US"/>
        </w:rPr>
      </w:pPr>
      <w:r w:rsidRPr="003D3B6C">
        <w:rPr>
          <w:rFonts w:ascii="Cambria" w:hAnsi="Cambria"/>
          <w:color w:val="000000"/>
        </w:rPr>
        <w:t>Kedua, siswa diajarkan hak dan kewajiban warga negara melalui PPKN. Anak-anak belajar tentang masyarakat, pengambilan keputusan, demokrasi, dan pemilu. Hal ini mendorong siswa untuk berpartisipasi dalam proses demokratis dan membantu mereka memahami peran mereka dalam membentuk masa depan negara</w:t>
      </w:r>
      <w:r w:rsidR="005A4A56">
        <w:rPr>
          <w:rFonts w:ascii="Cambria" w:hAnsi="Cambria"/>
          <w:color w:val="000000"/>
          <w:lang w:val="en-US"/>
        </w:rPr>
        <w:t xml:space="preserve"> </w:t>
      </w:r>
      <w:r w:rsidR="005A4A56" w:rsidRPr="007714A8">
        <w:rPr>
          <w:rFonts w:ascii="Cambria" w:hAnsi="Cambria"/>
          <w:b/>
          <w:lang w:val="en-ID"/>
        </w:rPr>
        <w:fldChar w:fldCharType="begin" w:fldLock="1"/>
      </w:r>
      <w:r w:rsidR="005A4A56" w:rsidRPr="007714A8">
        <w:rPr>
          <w:rFonts w:ascii="Cambria" w:hAnsi="Cambria"/>
        </w:rPr>
        <w:instrText>ADDIN CSL_CITATION {"citationItems":[{"id":"ITEM-1","itemData":{"author":[{"dropping-particle":"","family":"Syafi’uddin","given":"Imam","non-dropping-particle":"","parse-names":false,"suffix":""}],"id":"ITEM-1","issued":{"date-parts":[["2014"]]},"publisher":"UIN Malang","title":"Strategi Penerapan Pendidikan Agama Islam di Lingkungan Keluarga Pedagang Muslim Kelurahan Tompokersan Lumajang","type":"thesis"},"uris":["http://www.mendeley.com/documents/?uuid=c78cde3c-c7b5-4afc-895c-551a49f44743"]}],"mendeley":{"formattedCitation":"(Syafi’uddin, 2014)","manualFormatting":"(2014)","plainTextFormattedCitation":"(Syafi’uddin, 2014)","previouslyFormattedCitation":"(Syafi’uddin, 2014)"},"properties":{"noteIndex":0},"schema":"https://github.com/citation-style-language/schema/raw/master/csl-citation.json"}</w:instrText>
      </w:r>
      <w:r w:rsidR="005A4A56" w:rsidRPr="007714A8">
        <w:rPr>
          <w:rFonts w:ascii="Cambria" w:hAnsi="Cambria"/>
          <w:b/>
          <w:lang w:val="en-ID"/>
        </w:rPr>
        <w:fldChar w:fldCharType="separate"/>
      </w:r>
      <w:r w:rsidR="005A4A56" w:rsidRPr="007714A8">
        <w:rPr>
          <w:rFonts w:ascii="Cambria" w:hAnsi="Cambria"/>
        </w:rPr>
        <w:t>(</w:t>
      </w:r>
      <w:r w:rsidR="005A4A56">
        <w:rPr>
          <w:rFonts w:ascii="Cambria" w:hAnsi="Cambria"/>
          <w:lang w:val="en-US"/>
        </w:rPr>
        <w:t>Saidurrahman &amp; Arifinsyah</w:t>
      </w:r>
      <w:r w:rsidR="005A4A56" w:rsidRPr="007714A8">
        <w:rPr>
          <w:rFonts w:ascii="Cambria" w:hAnsi="Cambria"/>
        </w:rPr>
        <w:t>, 20</w:t>
      </w:r>
      <w:r w:rsidR="005A4A56">
        <w:rPr>
          <w:rFonts w:ascii="Cambria" w:hAnsi="Cambria"/>
          <w:lang w:val="en-US"/>
        </w:rPr>
        <w:t>18</w:t>
      </w:r>
      <w:r w:rsidR="005A4A56" w:rsidRPr="007714A8">
        <w:rPr>
          <w:rFonts w:ascii="Cambria" w:hAnsi="Cambria"/>
        </w:rPr>
        <w:t>)</w:t>
      </w:r>
      <w:r w:rsidR="005A4A56" w:rsidRPr="007714A8">
        <w:rPr>
          <w:rFonts w:ascii="Cambria" w:hAnsi="Cambria"/>
          <w:b/>
          <w:lang w:val="en-ID"/>
        </w:rPr>
        <w:fldChar w:fldCharType="end"/>
      </w:r>
      <w:r w:rsidRPr="003D3B6C">
        <w:rPr>
          <w:rFonts w:ascii="Cambria" w:hAnsi="Cambria"/>
          <w:color w:val="000000"/>
        </w:rPr>
        <w:t>. Ketiga, pembelajaran keterampilan praktis berkontribusi pada pembentukan kepribadian siswa melalui pemahaman nilai, etika, dan moral. Siswa belajar menjadi orang yang jujur, peduli, dan bertanggung jawab secara sosial. Mereka belajar bagaimana menjadi toleran, bekerja sama, dan empati dengan orang lain, yang merupakan komponen penting dari karakter positif</w:t>
      </w:r>
      <w:r w:rsidR="005A4A56">
        <w:rPr>
          <w:rFonts w:ascii="Cambria" w:hAnsi="Cambria"/>
          <w:color w:val="000000"/>
          <w:lang w:val="en-US"/>
        </w:rPr>
        <w:t xml:space="preserve"> </w:t>
      </w:r>
      <w:r w:rsidR="005A4A56" w:rsidRPr="007714A8">
        <w:rPr>
          <w:rFonts w:ascii="Cambria" w:hAnsi="Cambria"/>
          <w:b/>
          <w:lang w:val="en-ID"/>
        </w:rPr>
        <w:fldChar w:fldCharType="begin" w:fldLock="1"/>
      </w:r>
      <w:r w:rsidR="005A4A56" w:rsidRPr="007714A8">
        <w:rPr>
          <w:rFonts w:ascii="Cambria" w:hAnsi="Cambria"/>
        </w:rPr>
        <w:instrText>ADDIN CSL_CITATION {"citationItems":[{"id":"ITEM-1","itemData":{"author":[{"dropping-particle":"","family":"Syafi’uddin","given":"Imam","non-dropping-particle":"","parse-names":false,"suffix":""}],"id":"ITEM-1","issued":{"date-parts":[["2014"]]},"publisher":"UIN Malang","title":"Strategi Penerapan Pendidikan Agama Islam di Lingkungan Keluarga Pedagang Muslim Kelurahan Tompokersan Lumajang","type":"thesis"},"uris":["http://www.mendeley.com/documents/?uuid=c78cde3c-c7b5-4afc-895c-551a49f44743"]}],"mendeley":{"formattedCitation":"(Syafi’uddin, 2014)","manualFormatting":"(2014)","plainTextFormattedCitation":"(Syafi’uddin, 2014)","previouslyFormattedCitation":"(Syafi’uddin, 2014)"},"properties":{"noteIndex":0},"schema":"https://github.com/citation-style-language/schema/raw/master/csl-citation.json"}</w:instrText>
      </w:r>
      <w:r w:rsidR="005A4A56" w:rsidRPr="007714A8">
        <w:rPr>
          <w:rFonts w:ascii="Cambria" w:hAnsi="Cambria"/>
          <w:b/>
          <w:lang w:val="en-ID"/>
        </w:rPr>
        <w:fldChar w:fldCharType="separate"/>
      </w:r>
      <w:r w:rsidR="005A4A56" w:rsidRPr="007714A8">
        <w:rPr>
          <w:rFonts w:ascii="Cambria" w:hAnsi="Cambria"/>
        </w:rPr>
        <w:t>(</w:t>
      </w:r>
      <w:r w:rsidR="005A4A56">
        <w:rPr>
          <w:rFonts w:ascii="Cambria" w:hAnsi="Cambria"/>
          <w:lang w:val="en-US"/>
        </w:rPr>
        <w:t>Giwangsa</w:t>
      </w:r>
      <w:r w:rsidR="005A4A56" w:rsidRPr="007714A8">
        <w:rPr>
          <w:rFonts w:ascii="Cambria" w:hAnsi="Cambria"/>
        </w:rPr>
        <w:t>, 201</w:t>
      </w:r>
      <w:r w:rsidR="005A4A56">
        <w:rPr>
          <w:rFonts w:ascii="Cambria" w:hAnsi="Cambria"/>
          <w:lang w:val="en-US"/>
        </w:rPr>
        <w:t>8</w:t>
      </w:r>
      <w:r w:rsidR="005A4A56" w:rsidRPr="007714A8">
        <w:rPr>
          <w:rFonts w:ascii="Cambria" w:hAnsi="Cambria"/>
        </w:rPr>
        <w:t>)</w:t>
      </w:r>
      <w:r w:rsidR="005A4A56" w:rsidRPr="007714A8">
        <w:rPr>
          <w:rFonts w:ascii="Cambria" w:hAnsi="Cambria"/>
          <w:b/>
          <w:lang w:val="en-ID"/>
        </w:rPr>
        <w:fldChar w:fldCharType="end"/>
      </w:r>
      <w:r w:rsidRPr="003D3B6C">
        <w:rPr>
          <w:rFonts w:ascii="Cambria" w:hAnsi="Cambria"/>
          <w:color w:val="000000"/>
        </w:rPr>
        <w:t>.</w:t>
      </w:r>
    </w:p>
    <w:p w14:paraId="28D0D028" w14:textId="4AF8662C" w:rsidR="003D3B6C" w:rsidRPr="003D3B6C" w:rsidRDefault="003D3B6C" w:rsidP="003D3B6C">
      <w:pPr>
        <w:ind w:firstLine="720"/>
        <w:jc w:val="both"/>
        <w:rPr>
          <w:rFonts w:ascii="Cambria" w:hAnsi="Cambria"/>
          <w:lang w:val="en-US"/>
        </w:rPr>
      </w:pPr>
      <w:r w:rsidRPr="003D3B6C">
        <w:rPr>
          <w:rFonts w:ascii="Cambria" w:hAnsi="Cambria"/>
          <w:color w:val="000000"/>
        </w:rPr>
        <w:t>Keempat, PPKN membantu siswa menjadi lebih baik dalam berkomunikasi. Anak-anak belajar berbicara dan mendengarkan dengan sopan, menghargai pendapat orang lain, dan secara efektif mengungkapkan pendapat mereka sendiri. Untuk memajukan masyarakat, penting untuk membangun hubungan sosial yang baik dan terlibat dalam diskusi dan debat</w:t>
      </w:r>
      <w:r w:rsidR="00D36646">
        <w:rPr>
          <w:rFonts w:ascii="Cambria" w:hAnsi="Cambria"/>
          <w:color w:val="000000"/>
          <w:lang w:val="en-US"/>
        </w:rPr>
        <w:t xml:space="preserve"> </w:t>
      </w:r>
      <w:r w:rsidR="00D36646" w:rsidRPr="007714A8">
        <w:rPr>
          <w:rFonts w:ascii="Cambria" w:hAnsi="Cambria"/>
          <w:b/>
          <w:lang w:val="en-ID"/>
        </w:rPr>
        <w:fldChar w:fldCharType="begin" w:fldLock="1"/>
      </w:r>
      <w:r w:rsidR="00D36646" w:rsidRPr="007714A8">
        <w:rPr>
          <w:rFonts w:ascii="Cambria" w:hAnsi="Cambria"/>
        </w:rPr>
        <w:instrText>ADDIN CSL_CITATION {"citationItems":[{"id":"ITEM-1","itemData":{"author":[{"dropping-particle":"","family":"Syafi’uddin","given":"Imam","non-dropping-particle":"","parse-names":false,"suffix":""}],"id":"ITEM-1","issued":{"date-parts":[["2014"]]},"publisher":"UIN Malang","title":"Strategi Penerapan Pendidikan Agama Islam di Lingkungan Keluarga Pedagang Muslim Kelurahan Tompokersan Lumajang","type":"thesis"},"uris":["http://www.mendeley.com/documents/?uuid=c78cde3c-c7b5-4afc-895c-551a49f44743"]}],"mendeley":{"formattedCitation":"(Syafi’uddin, 2014)","manualFormatting":"(2014)","plainTextFormattedCitation":"(Syafi’uddin, 2014)","previouslyFormattedCitation":"(Syafi’uddin, 2014)"},"properties":{"noteIndex":0},"schema":"https://github.com/citation-style-language/schema/raw/master/csl-citation.json"}</w:instrText>
      </w:r>
      <w:r w:rsidR="00D36646" w:rsidRPr="007714A8">
        <w:rPr>
          <w:rFonts w:ascii="Cambria" w:hAnsi="Cambria"/>
          <w:b/>
          <w:lang w:val="en-ID"/>
        </w:rPr>
        <w:fldChar w:fldCharType="separate"/>
      </w:r>
      <w:r w:rsidR="00D36646" w:rsidRPr="007714A8">
        <w:rPr>
          <w:rFonts w:ascii="Cambria" w:hAnsi="Cambria"/>
        </w:rPr>
        <w:t>(</w:t>
      </w:r>
      <w:r w:rsidR="00D36646">
        <w:rPr>
          <w:rFonts w:ascii="Cambria" w:hAnsi="Cambria"/>
          <w:lang w:val="en-US"/>
        </w:rPr>
        <w:t>Humaeroh &amp; Dewi</w:t>
      </w:r>
      <w:r w:rsidR="00D36646" w:rsidRPr="007714A8">
        <w:rPr>
          <w:rFonts w:ascii="Cambria" w:hAnsi="Cambria"/>
        </w:rPr>
        <w:t>, 20</w:t>
      </w:r>
      <w:r w:rsidR="00D36646">
        <w:rPr>
          <w:rFonts w:ascii="Cambria" w:hAnsi="Cambria"/>
          <w:lang w:val="en-US"/>
        </w:rPr>
        <w:t>21</w:t>
      </w:r>
      <w:r w:rsidR="00D36646" w:rsidRPr="007714A8">
        <w:rPr>
          <w:rFonts w:ascii="Cambria" w:hAnsi="Cambria"/>
        </w:rPr>
        <w:t>)</w:t>
      </w:r>
      <w:r w:rsidR="00D36646" w:rsidRPr="007714A8">
        <w:rPr>
          <w:rFonts w:ascii="Cambria" w:hAnsi="Cambria"/>
          <w:b/>
          <w:lang w:val="en-ID"/>
        </w:rPr>
        <w:fldChar w:fldCharType="end"/>
      </w:r>
      <w:r w:rsidRPr="003D3B6C">
        <w:rPr>
          <w:rFonts w:ascii="Cambria" w:hAnsi="Cambria"/>
          <w:color w:val="000000"/>
        </w:rPr>
        <w:t>. Kelima, masalah modern seperti hak asasi manusia, lingkungan hidup, dan sosial muncul dalam pembelajaran PPKN. Ini membantu siswa memahami masalah kontemporer dan memberi mereka pengetahuan yang mereka butuhkan untuk memecahkan masalah tersebut</w:t>
      </w:r>
      <w:r w:rsidR="000E61F5">
        <w:rPr>
          <w:rFonts w:ascii="Cambria" w:hAnsi="Cambria"/>
          <w:color w:val="000000"/>
          <w:lang w:val="en-US"/>
        </w:rPr>
        <w:t xml:space="preserve"> </w:t>
      </w:r>
      <w:r w:rsidR="000E61F5" w:rsidRPr="007714A8">
        <w:rPr>
          <w:rFonts w:ascii="Cambria" w:hAnsi="Cambria"/>
          <w:b/>
          <w:lang w:val="en-ID"/>
        </w:rPr>
        <w:fldChar w:fldCharType="begin" w:fldLock="1"/>
      </w:r>
      <w:r w:rsidR="000E61F5" w:rsidRPr="007714A8">
        <w:rPr>
          <w:rFonts w:ascii="Cambria" w:hAnsi="Cambria"/>
        </w:rPr>
        <w:instrText>ADDIN CSL_CITATION {"citationItems":[{"id":"ITEM-1","itemData":{"author":[{"dropping-particle":"","family":"Syafi’uddin","given":"Imam","non-dropping-particle":"","parse-names":false,"suffix":""}],"id":"ITEM-1","issued":{"date-parts":[["2014"]]},"publisher":"UIN Malang","title":"Strategi Penerapan Pendidikan Agama Islam di Lingkungan Keluarga Pedagang Muslim Kelurahan Tompokersan Lumajang","type":"thesis"},"uris":["http://www.mendeley.com/documents/?uuid=c78cde3c-c7b5-4afc-895c-551a49f44743"]}],"mendeley":{"formattedCitation":"(Syafi’uddin, 2014)","manualFormatting":"(2014)","plainTextFormattedCitation":"(Syafi’uddin, 2014)","previouslyFormattedCitation":"(Syafi’uddin, 2014)"},"properties":{"noteIndex":0},"schema":"https://github.com/citation-style-language/schema/raw/master/csl-citation.json"}</w:instrText>
      </w:r>
      <w:r w:rsidR="000E61F5" w:rsidRPr="007714A8">
        <w:rPr>
          <w:rFonts w:ascii="Cambria" w:hAnsi="Cambria"/>
          <w:b/>
          <w:lang w:val="en-ID"/>
        </w:rPr>
        <w:fldChar w:fldCharType="separate"/>
      </w:r>
      <w:r w:rsidR="000E61F5" w:rsidRPr="007714A8">
        <w:rPr>
          <w:rFonts w:ascii="Cambria" w:hAnsi="Cambria"/>
        </w:rPr>
        <w:t>(</w:t>
      </w:r>
      <w:r w:rsidR="000E61F5">
        <w:rPr>
          <w:rFonts w:ascii="Cambria" w:hAnsi="Cambria"/>
          <w:lang w:val="en-US"/>
        </w:rPr>
        <w:t>Am</w:t>
      </w:r>
      <w:r w:rsidR="00873212">
        <w:rPr>
          <w:rFonts w:ascii="Cambria" w:hAnsi="Cambria"/>
          <w:lang w:val="en-US"/>
        </w:rPr>
        <w:t>a</w:t>
      </w:r>
      <w:r w:rsidR="000E61F5">
        <w:rPr>
          <w:rFonts w:ascii="Cambria" w:hAnsi="Cambria"/>
          <w:lang w:val="en-US"/>
        </w:rPr>
        <w:t>lia</w:t>
      </w:r>
      <w:r w:rsidR="00873212">
        <w:rPr>
          <w:rFonts w:ascii="Cambria" w:hAnsi="Cambria"/>
          <w:lang w:val="en-US"/>
        </w:rPr>
        <w:t xml:space="preserve"> &amp; Najicha</w:t>
      </w:r>
      <w:r w:rsidR="000E61F5" w:rsidRPr="007714A8">
        <w:rPr>
          <w:rFonts w:ascii="Cambria" w:hAnsi="Cambria"/>
        </w:rPr>
        <w:t>, 20</w:t>
      </w:r>
      <w:r w:rsidR="000E61F5">
        <w:rPr>
          <w:rFonts w:ascii="Cambria" w:hAnsi="Cambria"/>
          <w:lang w:val="en-US"/>
        </w:rPr>
        <w:t>2</w:t>
      </w:r>
      <w:r w:rsidR="00873212">
        <w:rPr>
          <w:rFonts w:ascii="Cambria" w:hAnsi="Cambria"/>
          <w:lang w:val="en-US"/>
        </w:rPr>
        <w:t>2</w:t>
      </w:r>
      <w:r w:rsidR="000E61F5" w:rsidRPr="007714A8">
        <w:rPr>
          <w:rFonts w:ascii="Cambria" w:hAnsi="Cambria"/>
        </w:rPr>
        <w:t>)</w:t>
      </w:r>
      <w:r w:rsidR="000E61F5" w:rsidRPr="007714A8">
        <w:rPr>
          <w:rFonts w:ascii="Cambria" w:hAnsi="Cambria"/>
          <w:b/>
          <w:lang w:val="en-ID"/>
        </w:rPr>
        <w:fldChar w:fldCharType="end"/>
      </w:r>
      <w:r w:rsidRPr="003D3B6C">
        <w:rPr>
          <w:rFonts w:ascii="Cambria" w:hAnsi="Cambria"/>
          <w:color w:val="000000"/>
        </w:rPr>
        <w:t>.</w:t>
      </w:r>
    </w:p>
    <w:p w14:paraId="632D749E" w14:textId="0395E723" w:rsidR="003D3B6C" w:rsidRPr="003D3B6C" w:rsidRDefault="003D3B6C" w:rsidP="003D3B6C">
      <w:pPr>
        <w:ind w:firstLine="720"/>
        <w:jc w:val="both"/>
        <w:rPr>
          <w:rFonts w:ascii="Cambria" w:hAnsi="Cambria"/>
          <w:lang w:val="en-US"/>
        </w:rPr>
      </w:pPr>
      <w:r w:rsidRPr="003D3B6C">
        <w:rPr>
          <w:rFonts w:ascii="Cambria" w:hAnsi="Cambria"/>
          <w:color w:val="000000"/>
        </w:rPr>
        <w:t xml:space="preserve">Oleh karena itu, pembelajaran keterampilan kejuruan di sekolah dasar atau menengah tidak hanya memberikan pengetahuan tetapi juga membentuk kepribadian </w:t>
      </w:r>
      <w:r w:rsidRPr="003D3B6C">
        <w:rPr>
          <w:rFonts w:ascii="Cambria" w:hAnsi="Cambria"/>
          <w:color w:val="000000"/>
        </w:rPr>
        <w:lastRenderedPageBreak/>
        <w:t>siswa. Ini membantu mereka menjadi warga negara yang sukses dan berkontribusi terhadap kemajuan masyarakat dan negara mereka dengan mengajarkan mereka keterampilan kewarganegaraan yang diperlukan dalam kehidupan sehari-hari. Pendidikan sekolah dasar (SD) sangat penting untuk membentuk karakter dan mempersiapkan anak-anak untuk menjadi anggota masyarakat yang bertanggung jawab. Di sekolah dasar, PPKN berfokus pada beberapa hal utama.</w:t>
      </w:r>
    </w:p>
    <w:p w14:paraId="19188384" w14:textId="77777777" w:rsidR="00482CCD" w:rsidRPr="003D3B6C" w:rsidRDefault="00482CCD" w:rsidP="00482CCD">
      <w:pPr>
        <w:jc w:val="both"/>
        <w:rPr>
          <w:rFonts w:ascii="Cambria" w:eastAsia="Garamond" w:hAnsi="Cambria" w:cs="Garamond"/>
          <w:b/>
          <w:i/>
          <w:iCs/>
          <w:lang w:val="en-US"/>
        </w:rPr>
      </w:pPr>
    </w:p>
    <w:p w14:paraId="6D3C218D" w14:textId="2513C37F" w:rsidR="00482CCD" w:rsidRPr="003D3B6C" w:rsidRDefault="00482CCD" w:rsidP="00482CCD">
      <w:pPr>
        <w:jc w:val="both"/>
        <w:rPr>
          <w:rFonts w:ascii="Cambria" w:hAnsi="Cambria"/>
        </w:rPr>
      </w:pPr>
      <w:r w:rsidRPr="003D3B6C">
        <w:rPr>
          <w:rFonts w:ascii="Cambria" w:eastAsia="Garamond" w:hAnsi="Cambria" w:cs="Garamond"/>
          <w:b/>
          <w:i/>
          <w:iCs/>
          <w:lang w:val="en-US"/>
        </w:rPr>
        <w:t>Menginterpretasi Paradigma Pembelajaran Pancasila dan Pendidikan Kewarganegaraan</w:t>
      </w:r>
    </w:p>
    <w:p w14:paraId="3C605A58" w14:textId="1AAC5945" w:rsidR="003D3B6C" w:rsidRPr="008D6546" w:rsidRDefault="00C753B1" w:rsidP="003D3B6C">
      <w:pPr>
        <w:ind w:firstLine="720"/>
        <w:jc w:val="both"/>
        <w:rPr>
          <w:rFonts w:ascii="Cambria" w:hAnsi="Cambria"/>
          <w:lang w:val="en-US"/>
        </w:rPr>
      </w:pPr>
      <w:r w:rsidRPr="003D3B6C">
        <w:rPr>
          <w:rFonts w:ascii="Cambria" w:hAnsi="Cambria"/>
        </w:rPr>
        <w:t>Pertama, pembelajaran PPKN mengenalkan siswa pada nilai-nilai inti Pancasila seperti keadilan, solidaritas, demokrasi dan kemanusiaan. Hal ini bertujuan untuk membangun landasan moral dan etika yang kuat sejak dini. Kedua, siswa diperkenalkan dengan konsep hak dan tanggung jawab kewarganegaraan, termasuk hak dan tanggung jawab dasar menghormati hak orang lain dan menaati hukum. Hal ini menjadi landasan etika kewarganegaraan yang esensial</w:t>
      </w:r>
      <w:r w:rsidR="0048442A">
        <w:rPr>
          <w:rFonts w:ascii="Cambria" w:hAnsi="Cambria"/>
          <w:lang w:val="en-US"/>
        </w:rPr>
        <w:t xml:space="preserve"> </w:t>
      </w:r>
      <w:r w:rsidR="0048442A" w:rsidRPr="007714A8">
        <w:rPr>
          <w:rFonts w:ascii="Cambria" w:hAnsi="Cambria"/>
          <w:b/>
          <w:lang w:val="en-ID"/>
        </w:rPr>
        <w:fldChar w:fldCharType="begin" w:fldLock="1"/>
      </w:r>
      <w:r w:rsidR="0048442A" w:rsidRPr="007714A8">
        <w:rPr>
          <w:rFonts w:ascii="Cambria" w:hAnsi="Cambria"/>
        </w:rPr>
        <w:instrText>ADDIN CSL_CITATION {"citationItems":[{"id":"ITEM-1","itemData":{"author":[{"dropping-particle":"","family":"Syafi’uddin","given":"Imam","non-dropping-particle":"","parse-names":false,"suffix":""}],"id":"ITEM-1","issued":{"date-parts":[["2014"]]},"publisher":"UIN Malang","title":"Strategi Penerapan Pendidikan Agama Islam di Lingkungan Keluarga Pedagang Muslim Kelurahan Tompokersan Lumajang","type":"thesis"},"uris":["http://www.mendeley.com/documents/?uuid=c78cde3c-c7b5-4afc-895c-551a49f44743"]}],"mendeley":{"formattedCitation":"(Syafi’uddin, 2014)","manualFormatting":"(2014)","plainTextFormattedCitation":"(Syafi’uddin, 2014)","previouslyFormattedCitation":"(Syafi’uddin, 2014)"},"properties":{"noteIndex":0},"schema":"https://github.com/citation-style-language/schema/raw/master/csl-citation.json"}</w:instrText>
      </w:r>
      <w:r w:rsidR="0048442A" w:rsidRPr="007714A8">
        <w:rPr>
          <w:rFonts w:ascii="Cambria" w:hAnsi="Cambria"/>
          <w:b/>
          <w:lang w:val="en-ID"/>
        </w:rPr>
        <w:fldChar w:fldCharType="separate"/>
      </w:r>
      <w:r w:rsidR="0048442A" w:rsidRPr="007714A8">
        <w:rPr>
          <w:rFonts w:ascii="Cambria" w:hAnsi="Cambria"/>
        </w:rPr>
        <w:t>(</w:t>
      </w:r>
      <w:r w:rsidR="00E133A9">
        <w:rPr>
          <w:rFonts w:ascii="Cambria" w:hAnsi="Cambria"/>
          <w:lang w:val="en-US"/>
        </w:rPr>
        <w:t>Hafni &amp; Khasanah</w:t>
      </w:r>
      <w:r w:rsidR="0048442A" w:rsidRPr="007714A8">
        <w:rPr>
          <w:rFonts w:ascii="Cambria" w:hAnsi="Cambria"/>
        </w:rPr>
        <w:t>, 201</w:t>
      </w:r>
      <w:r w:rsidR="00E133A9">
        <w:rPr>
          <w:rFonts w:ascii="Cambria" w:hAnsi="Cambria"/>
          <w:lang w:val="en-US"/>
        </w:rPr>
        <w:t>9</w:t>
      </w:r>
      <w:r w:rsidR="0048442A" w:rsidRPr="007714A8">
        <w:rPr>
          <w:rFonts w:ascii="Cambria" w:hAnsi="Cambria"/>
        </w:rPr>
        <w:t>)</w:t>
      </w:r>
      <w:r w:rsidR="0048442A" w:rsidRPr="007714A8">
        <w:rPr>
          <w:rFonts w:ascii="Cambria" w:hAnsi="Cambria"/>
          <w:b/>
          <w:lang w:val="en-ID"/>
        </w:rPr>
        <w:fldChar w:fldCharType="end"/>
      </w:r>
      <w:r w:rsidR="008D6546">
        <w:rPr>
          <w:rFonts w:ascii="Cambria" w:hAnsi="Cambria"/>
          <w:lang w:val="en-US"/>
        </w:rPr>
        <w:t>.</w:t>
      </w:r>
    </w:p>
    <w:p w14:paraId="295CD9BC" w14:textId="1B1539B4" w:rsidR="003D3B6C" w:rsidRPr="003D3B6C" w:rsidRDefault="003D3B6C" w:rsidP="003D3B6C">
      <w:pPr>
        <w:ind w:firstLine="720"/>
        <w:jc w:val="both"/>
        <w:rPr>
          <w:rFonts w:ascii="Cambria" w:hAnsi="Cambria"/>
        </w:rPr>
      </w:pPr>
      <w:r w:rsidRPr="003D3B6C">
        <w:rPr>
          <w:rFonts w:ascii="Cambria" w:hAnsi="Cambria"/>
          <w:color w:val="000000"/>
        </w:rPr>
        <w:t>Siswa pertama-tama dikenalkan dengan nilai-nilai dasar Pancasila: keadilan, solidaritas, demokrasi, dan kemanusiaan. Tujuannya adalah untuk membangun landasan etika dan moral yang kuat sejak dini. Kedua, siswa dididik tentang hak dan tanggung jawab sebagai warga negara, yang mencakup hak dan tanggung jawab dasar untuk menghormati hak orang lain dan mematuhi hukum. Menurut</w:t>
      </w:r>
      <w:r w:rsidR="00140B57">
        <w:rPr>
          <w:rFonts w:ascii="Cambria" w:hAnsi="Cambria"/>
          <w:color w:val="000000"/>
          <w:lang w:val="en-US"/>
        </w:rPr>
        <w:t xml:space="preserve"> </w:t>
      </w:r>
      <w:r w:rsidR="00140B57" w:rsidRPr="007714A8">
        <w:rPr>
          <w:rFonts w:ascii="Cambria" w:hAnsi="Cambria"/>
          <w:b/>
          <w:lang w:val="en-ID"/>
        </w:rPr>
        <w:fldChar w:fldCharType="begin" w:fldLock="1"/>
      </w:r>
      <w:r w:rsidR="00140B57" w:rsidRPr="007714A8">
        <w:rPr>
          <w:rFonts w:ascii="Cambria" w:hAnsi="Cambria"/>
        </w:rPr>
        <w:instrText>ADDIN CSL_CITATION {"citationItems":[{"id":"ITEM-1","itemData":{"author":[{"dropping-particle":"","family":"Syafi’uddin","given":"Imam","non-dropping-particle":"","parse-names":false,"suffix":""}],"id":"ITEM-1","issued":{"date-parts":[["2014"]]},"publisher":"UIN Malang","title":"Strategi Penerapan Pendidikan Agama Islam di Lingkungan Keluarga Pedagang Muslim Kelurahan Tompokersan Lumajang","type":"thesis"},"uris":["http://www.mendeley.com/documents/?uuid=c78cde3c-c7b5-4afc-895c-551a49f44743"]}],"mendeley":{"formattedCitation":"(Syafi’uddin, 2014)","manualFormatting":"(2014)","plainTextFormattedCitation":"(Syafi’uddin, 2014)","previouslyFormattedCitation":"(Syafi’uddin, 2014)"},"properties":{"noteIndex":0},"schema":"https://github.com/citation-style-language/schema/raw/master/csl-citation.json"}</w:instrText>
      </w:r>
      <w:r w:rsidR="00140B57" w:rsidRPr="007714A8">
        <w:rPr>
          <w:rFonts w:ascii="Cambria" w:hAnsi="Cambria"/>
          <w:b/>
          <w:lang w:val="en-ID"/>
        </w:rPr>
        <w:fldChar w:fldCharType="separate"/>
      </w:r>
      <w:r w:rsidR="00140B57">
        <w:rPr>
          <w:rFonts w:ascii="Cambria" w:hAnsi="Cambria"/>
          <w:lang w:val="en-US"/>
        </w:rPr>
        <w:t xml:space="preserve">Hidayat, </w:t>
      </w:r>
      <w:r w:rsidR="00140B57">
        <w:rPr>
          <w:rFonts w:ascii="Cambria" w:hAnsi="Cambria"/>
          <w:i/>
          <w:iCs/>
          <w:lang w:val="en-US"/>
        </w:rPr>
        <w:t>et.al.</w:t>
      </w:r>
      <w:r w:rsidR="00140B57" w:rsidRPr="007714A8">
        <w:rPr>
          <w:rFonts w:ascii="Cambria" w:hAnsi="Cambria"/>
        </w:rPr>
        <w:t xml:space="preserve"> </w:t>
      </w:r>
      <w:r w:rsidR="00140B57">
        <w:rPr>
          <w:rFonts w:ascii="Cambria" w:hAnsi="Cambria"/>
          <w:lang w:val="en-US"/>
        </w:rPr>
        <w:t>(</w:t>
      </w:r>
      <w:r w:rsidR="00140B57" w:rsidRPr="007714A8">
        <w:rPr>
          <w:rFonts w:ascii="Cambria" w:hAnsi="Cambria"/>
        </w:rPr>
        <w:t>20</w:t>
      </w:r>
      <w:r w:rsidR="00140B57">
        <w:rPr>
          <w:rFonts w:ascii="Cambria" w:hAnsi="Cambria"/>
          <w:lang w:val="en-US"/>
        </w:rPr>
        <w:t>20</w:t>
      </w:r>
      <w:r w:rsidR="00140B57" w:rsidRPr="007714A8">
        <w:rPr>
          <w:rFonts w:ascii="Cambria" w:hAnsi="Cambria"/>
        </w:rPr>
        <w:t>)</w:t>
      </w:r>
      <w:r w:rsidR="00140B57" w:rsidRPr="007714A8">
        <w:rPr>
          <w:rFonts w:ascii="Cambria" w:hAnsi="Cambria"/>
          <w:b/>
          <w:lang w:val="en-ID"/>
        </w:rPr>
        <w:fldChar w:fldCharType="end"/>
      </w:r>
      <w:r w:rsidRPr="003D3B6C">
        <w:rPr>
          <w:rFonts w:ascii="Cambria" w:hAnsi="Cambria"/>
          <w:color w:val="000000"/>
        </w:rPr>
        <w:t>, ini telah menjadi fondasi penting untuk prinsip moral kewarganegaraan.</w:t>
      </w:r>
    </w:p>
    <w:p w14:paraId="027900F7" w14:textId="32118746" w:rsidR="003D3B6C" w:rsidRPr="003D3B6C" w:rsidRDefault="003D3B6C" w:rsidP="003D3B6C">
      <w:pPr>
        <w:ind w:firstLine="720"/>
        <w:jc w:val="both"/>
        <w:rPr>
          <w:rFonts w:ascii="Cambria" w:hAnsi="Cambria"/>
        </w:rPr>
      </w:pPr>
      <w:r w:rsidRPr="003D3B6C">
        <w:rPr>
          <w:rFonts w:ascii="Cambria" w:hAnsi="Cambria"/>
          <w:color w:val="000000"/>
        </w:rPr>
        <w:t>Selain itu, di sekolah dasar, PPKN membahas unsur-unsur demokrasi. Siswa diajarkan tentang demokrasi, pemilihan umum, dan pengambilan keputusan bersama. Tujuan ini meningkatkan pemahaman anak-anak tentang pentingnya demokrasi. Lebih dari sekedar memberi mereka pengetahuan, pelatihan vokasi membentuk kepribadian mereka dengan mengajarkan mereka prinsip sosial, etika, dan moral. Mereka dididik untuk menjadi orang yang jujur, peduli, dan bertanggung jawab dengan menegakkan prinsip seperti toleransi, kerja sama, dan empati</w:t>
      </w:r>
      <w:r w:rsidR="00176D54">
        <w:rPr>
          <w:rFonts w:ascii="Cambria" w:hAnsi="Cambria"/>
          <w:color w:val="000000"/>
          <w:lang w:val="en-US"/>
        </w:rPr>
        <w:t xml:space="preserve"> </w:t>
      </w:r>
      <w:r w:rsidR="00176D54" w:rsidRPr="007714A8">
        <w:rPr>
          <w:rFonts w:ascii="Cambria" w:hAnsi="Cambria"/>
          <w:b/>
          <w:lang w:val="en-ID"/>
        </w:rPr>
        <w:fldChar w:fldCharType="begin" w:fldLock="1"/>
      </w:r>
      <w:r w:rsidR="00176D54" w:rsidRPr="007714A8">
        <w:rPr>
          <w:rFonts w:ascii="Cambria" w:hAnsi="Cambria"/>
        </w:rPr>
        <w:instrText>ADDIN CSL_CITATION {"citationItems":[{"id":"ITEM-1","itemData":{"author":[{"dropping-particle":"","family":"Syafi’uddin","given":"Imam","non-dropping-particle":"","parse-names":false,"suffix":""}],"id":"ITEM-1","issued":{"date-parts":[["2014"]]},"publisher":"UIN Malang","title":"Strategi Penerapan Pendidikan Agama Islam di Lingkungan Keluarga Pedagang Muslim Kelurahan Tompokersan Lumajang","type":"thesis"},"uris":["http://www.mendeley.com/documents/?uuid=c78cde3c-c7b5-4afc-895c-551a49f44743"]}],"mendeley":{"formattedCitation":"(Syafi’uddin, 2014)","manualFormatting":"(2014)","plainTextFormattedCitation":"(Syafi’uddin, 2014)","previouslyFormattedCitation":"(Syafi’uddin, 2014)"},"properties":{"noteIndex":0},"schema":"https://github.com/citation-style-language/schema/raw/master/csl-citation.json"}</w:instrText>
      </w:r>
      <w:r w:rsidR="00176D54" w:rsidRPr="007714A8">
        <w:rPr>
          <w:rFonts w:ascii="Cambria" w:hAnsi="Cambria"/>
          <w:b/>
          <w:lang w:val="en-ID"/>
        </w:rPr>
        <w:fldChar w:fldCharType="separate"/>
      </w:r>
      <w:r w:rsidR="00176D54" w:rsidRPr="007714A8">
        <w:rPr>
          <w:rFonts w:ascii="Cambria" w:hAnsi="Cambria"/>
        </w:rPr>
        <w:t>(</w:t>
      </w:r>
      <w:r w:rsidR="00B67807">
        <w:rPr>
          <w:rFonts w:ascii="Cambria" w:hAnsi="Cambria"/>
          <w:lang w:val="en-US"/>
        </w:rPr>
        <w:t>Ulfah</w:t>
      </w:r>
      <w:r w:rsidR="00176D54" w:rsidRPr="007714A8">
        <w:rPr>
          <w:rFonts w:ascii="Cambria" w:hAnsi="Cambria"/>
        </w:rPr>
        <w:t>, 201</w:t>
      </w:r>
      <w:r w:rsidR="00176D54">
        <w:rPr>
          <w:rFonts w:ascii="Cambria" w:hAnsi="Cambria"/>
          <w:lang w:val="en-US"/>
        </w:rPr>
        <w:t>8</w:t>
      </w:r>
      <w:r w:rsidR="00176D54" w:rsidRPr="007714A8">
        <w:rPr>
          <w:rFonts w:ascii="Cambria" w:hAnsi="Cambria"/>
        </w:rPr>
        <w:t>)</w:t>
      </w:r>
      <w:r w:rsidR="00176D54" w:rsidRPr="007714A8">
        <w:rPr>
          <w:rFonts w:ascii="Cambria" w:hAnsi="Cambria"/>
          <w:b/>
          <w:lang w:val="en-ID"/>
        </w:rPr>
        <w:fldChar w:fldCharType="end"/>
      </w:r>
      <w:r w:rsidRPr="003D3B6C">
        <w:rPr>
          <w:rFonts w:ascii="Cambria" w:hAnsi="Cambria"/>
          <w:color w:val="000000"/>
        </w:rPr>
        <w:t>.</w:t>
      </w:r>
    </w:p>
    <w:p w14:paraId="4E8B2BCE" w14:textId="5C960635" w:rsidR="003D3B6C" w:rsidRPr="003D3B6C" w:rsidRDefault="003D3B6C" w:rsidP="003D3B6C">
      <w:pPr>
        <w:ind w:firstLine="720"/>
        <w:jc w:val="both"/>
        <w:rPr>
          <w:rFonts w:ascii="Cambria" w:hAnsi="Cambria"/>
        </w:rPr>
      </w:pPr>
      <w:r w:rsidRPr="003D3B6C">
        <w:rPr>
          <w:rFonts w:ascii="Cambria" w:hAnsi="Cambria"/>
          <w:color w:val="000000"/>
        </w:rPr>
        <w:t>Di sekolah dasar, keterampilan vokasi tidak hanya mempersiapkan siswa untuk menjadi warga negara yang baik, tetapi juga mempersiapkan mereka untuk menjadi warga negara yang baik. juga tentang membangun landasan moral yang kokoh untuk digunakan setiap hari. Hal ini merupakan langkah awal yang signifikan dalam mendidik generasi muda Indonesia untuk menjadi orang yang berkualitas tinggi dan bertanggung jawab atas pembangunan masa depan bangsa.</w:t>
      </w:r>
    </w:p>
    <w:p w14:paraId="3C7BAB02" w14:textId="77777777" w:rsidR="00F461A5" w:rsidRPr="003D3B6C" w:rsidRDefault="00F461A5">
      <w:pPr>
        <w:jc w:val="both"/>
        <w:rPr>
          <w:rFonts w:ascii="Cambria" w:eastAsia="Garamond" w:hAnsi="Cambria" w:cs="Garamond"/>
        </w:rPr>
      </w:pPr>
    </w:p>
    <w:p w14:paraId="682A8626" w14:textId="6A026479" w:rsidR="00CD218C" w:rsidRPr="003D3B6C" w:rsidRDefault="00446FAD">
      <w:pPr>
        <w:jc w:val="both"/>
        <w:rPr>
          <w:rFonts w:ascii="Cambria" w:eastAsia="Garamond" w:hAnsi="Cambria" w:cs="Garamond"/>
          <w:b/>
        </w:rPr>
      </w:pPr>
      <w:r w:rsidRPr="003D3B6C">
        <w:rPr>
          <w:rFonts w:ascii="Cambria" w:eastAsia="Garamond" w:hAnsi="Cambria" w:cs="Garamond"/>
          <w:b/>
        </w:rPr>
        <w:t>Pembahasan</w:t>
      </w:r>
    </w:p>
    <w:p w14:paraId="5E2BD76B" w14:textId="089777A6" w:rsidR="003D3B6C" w:rsidRPr="003D3B6C" w:rsidRDefault="003D3B6C" w:rsidP="003D3B6C">
      <w:pPr>
        <w:ind w:firstLine="720"/>
        <w:jc w:val="both"/>
        <w:rPr>
          <w:rFonts w:ascii="Cambria" w:hAnsi="Cambria"/>
        </w:rPr>
      </w:pPr>
      <w:r w:rsidRPr="003D3B6C">
        <w:rPr>
          <w:rFonts w:ascii="Cambria" w:hAnsi="Cambria"/>
          <w:color w:val="000000"/>
        </w:rPr>
        <w:t>Pendidikan Pancasila dan Kewarganegaraan (PPKn) di Indonesia menghadapi banyak masalah besar. Salah satunya adalah model lama yang masih digunakan secara luas dan metode pembelajaran tradisional yang tidak efektif</w:t>
      </w:r>
      <w:r w:rsidR="00176D54">
        <w:rPr>
          <w:rFonts w:ascii="Cambria" w:hAnsi="Cambria"/>
          <w:color w:val="000000"/>
          <w:lang w:val="en-US"/>
        </w:rPr>
        <w:t xml:space="preserve"> </w:t>
      </w:r>
      <w:r w:rsidR="00176D54" w:rsidRPr="003D3B6C">
        <w:rPr>
          <w:rFonts w:ascii="Cambria" w:hAnsi="Cambria"/>
          <w:b/>
          <w:lang w:val="en-ID"/>
        </w:rPr>
        <w:fldChar w:fldCharType="begin" w:fldLock="1"/>
      </w:r>
      <w:r w:rsidR="00176D54" w:rsidRPr="003D3B6C">
        <w:rPr>
          <w:rFonts w:ascii="Cambria" w:hAnsi="Cambria"/>
        </w:rPr>
        <w:instrText>ADDIN CSL_CITATION {"citationItems":[{"id":"ITEM-1","itemData":{"author":[{"dropping-particle":"","family":"Syafi’uddin","given":"Imam","non-dropping-particle":"","parse-names":false,"suffix":""}],"id":"ITEM-1","issued":{"date-parts":[["2014"]]},"publisher":"UIN Malang","title":"Strategi Penerapan Pendidikan Agama Islam di Lingkungan Keluarga Pedagang Muslim Kelurahan Tompokersan Lumajang","type":"thesis"},"uris":["http://www.mendeley.com/documents/?uuid=c78cde3c-c7b5-4afc-895c-551a49f44743"]}],"mendeley":{"formattedCitation":"(Syafi’uddin, 2014)","manualFormatting":"(2014)","plainTextFormattedCitation":"(Syafi’uddin, 2014)","previouslyFormattedCitation":"(Syafi’uddin, 2014)"},"properties":{"noteIndex":0},"schema":"https://github.com/citation-style-language/schema/raw/master/csl-citation.json"}</w:instrText>
      </w:r>
      <w:r w:rsidR="00176D54" w:rsidRPr="003D3B6C">
        <w:rPr>
          <w:rFonts w:ascii="Cambria" w:hAnsi="Cambria"/>
          <w:b/>
          <w:lang w:val="en-ID"/>
        </w:rPr>
        <w:fldChar w:fldCharType="separate"/>
      </w:r>
      <w:r w:rsidR="00176D54" w:rsidRPr="003D3B6C">
        <w:rPr>
          <w:rFonts w:ascii="Cambria" w:hAnsi="Cambria"/>
        </w:rPr>
        <w:t>(</w:t>
      </w:r>
      <w:r w:rsidR="00F828D9">
        <w:rPr>
          <w:rFonts w:ascii="Cambria" w:hAnsi="Cambria"/>
          <w:lang w:val="en-US"/>
        </w:rPr>
        <w:t>Mawardini</w:t>
      </w:r>
      <w:r w:rsidR="00176D54" w:rsidRPr="003D3B6C">
        <w:rPr>
          <w:rFonts w:ascii="Cambria" w:hAnsi="Cambria"/>
          <w:lang w:val="en-US"/>
        </w:rPr>
        <w:t xml:space="preserve">, </w:t>
      </w:r>
      <w:r w:rsidR="00176D54" w:rsidRPr="003D3B6C">
        <w:rPr>
          <w:rFonts w:ascii="Cambria" w:hAnsi="Cambria"/>
        </w:rPr>
        <w:t>20</w:t>
      </w:r>
      <w:r w:rsidR="00176D54" w:rsidRPr="003D3B6C">
        <w:rPr>
          <w:rFonts w:ascii="Cambria" w:hAnsi="Cambria"/>
          <w:lang w:val="en-US"/>
        </w:rPr>
        <w:t>2</w:t>
      </w:r>
      <w:r w:rsidR="00F828D9">
        <w:rPr>
          <w:rFonts w:ascii="Cambria" w:hAnsi="Cambria"/>
          <w:lang w:val="en-US"/>
        </w:rPr>
        <w:t>2</w:t>
      </w:r>
      <w:r w:rsidR="00176D54" w:rsidRPr="003D3B6C">
        <w:rPr>
          <w:rFonts w:ascii="Cambria" w:hAnsi="Cambria"/>
        </w:rPr>
        <w:t>)</w:t>
      </w:r>
      <w:r w:rsidR="00176D54" w:rsidRPr="003D3B6C">
        <w:rPr>
          <w:rFonts w:ascii="Cambria" w:hAnsi="Cambria"/>
          <w:b/>
          <w:lang w:val="en-ID"/>
        </w:rPr>
        <w:fldChar w:fldCharType="end"/>
      </w:r>
      <w:r w:rsidRPr="003D3B6C">
        <w:rPr>
          <w:rFonts w:ascii="Cambria" w:hAnsi="Cambria"/>
          <w:color w:val="000000"/>
        </w:rPr>
        <w:t>. Seringkali dianggap terlalu politis, tidak cukup ilmiah, dan tidak sepenuhnya mencerminkan dinamika sosial dan global dalam pendidikan kewarganegaraan. Ketika program PPKn tidak memiliki metodologi yang menerapkan prinsip pembelajaran aktif dan penelitian, pengalaman belajar siswa tidak sepenuhnya memuaskan dan bermanfaat</w:t>
      </w:r>
      <w:r w:rsidR="00176D54">
        <w:rPr>
          <w:rFonts w:ascii="Cambria" w:hAnsi="Cambria"/>
          <w:color w:val="000000"/>
          <w:lang w:val="en-US"/>
        </w:rPr>
        <w:t xml:space="preserve"> </w:t>
      </w:r>
      <w:r w:rsidR="00176D54" w:rsidRPr="003D3B6C">
        <w:rPr>
          <w:rFonts w:ascii="Cambria" w:hAnsi="Cambria"/>
          <w:b/>
          <w:lang w:val="en-ID"/>
        </w:rPr>
        <w:fldChar w:fldCharType="begin" w:fldLock="1"/>
      </w:r>
      <w:r w:rsidR="00176D54" w:rsidRPr="003D3B6C">
        <w:rPr>
          <w:rFonts w:ascii="Cambria" w:hAnsi="Cambria"/>
        </w:rPr>
        <w:instrText>ADDIN CSL_CITATION {"citationItems":[{"id":"ITEM-1","itemData":{"author":[{"dropping-particle":"","family":"Syafi’uddin","given":"Imam","non-dropping-particle":"","parse-names":false,"suffix":""}],"id":"ITEM-1","issued":{"date-parts":[["2014"]]},"publisher":"UIN Malang","title":"Strategi Penerapan Pendidikan Agama Islam di Lingkungan Keluarga Pedagang Muslim Kelurahan Tompokersan Lumajang","type":"thesis"},"uris":["http://www.mendeley.com/documents/?uuid=c78cde3c-c7b5-4afc-895c-551a49f44743"]}],"mendeley":{"formattedCitation":"(Syafi’uddin, 2014)","manualFormatting":"(2014)","plainTextFormattedCitation":"(Syafi’uddin, 2014)","previouslyFormattedCitation":"(Syafi’uddin, 2014)"},"properties":{"noteIndex":0},"schema":"https://github.com/citation-style-language/schema/raw/master/csl-citation.json"}</w:instrText>
      </w:r>
      <w:r w:rsidR="00176D54" w:rsidRPr="003D3B6C">
        <w:rPr>
          <w:rFonts w:ascii="Cambria" w:hAnsi="Cambria"/>
          <w:b/>
          <w:lang w:val="en-ID"/>
        </w:rPr>
        <w:fldChar w:fldCharType="separate"/>
      </w:r>
      <w:r w:rsidR="00176D54" w:rsidRPr="003D3B6C">
        <w:rPr>
          <w:rFonts w:ascii="Cambria" w:hAnsi="Cambria"/>
        </w:rPr>
        <w:t>(</w:t>
      </w:r>
      <w:r w:rsidR="007B3278">
        <w:rPr>
          <w:rFonts w:ascii="Cambria" w:hAnsi="Cambria"/>
          <w:lang w:val="en-US"/>
        </w:rPr>
        <w:t>Zuriah &amp; Sunaryo</w:t>
      </w:r>
      <w:r w:rsidR="00176D54" w:rsidRPr="003D3B6C">
        <w:rPr>
          <w:rFonts w:ascii="Cambria" w:hAnsi="Cambria"/>
          <w:lang w:val="en-US"/>
        </w:rPr>
        <w:t xml:space="preserve">, </w:t>
      </w:r>
      <w:r w:rsidR="00176D54" w:rsidRPr="003D3B6C">
        <w:rPr>
          <w:rFonts w:ascii="Cambria" w:hAnsi="Cambria"/>
        </w:rPr>
        <w:t>20</w:t>
      </w:r>
      <w:r w:rsidR="00176D54" w:rsidRPr="003D3B6C">
        <w:rPr>
          <w:rFonts w:ascii="Cambria" w:hAnsi="Cambria"/>
          <w:lang w:val="en-US"/>
        </w:rPr>
        <w:t>2</w:t>
      </w:r>
      <w:r w:rsidR="007B3278">
        <w:rPr>
          <w:rFonts w:ascii="Cambria" w:hAnsi="Cambria"/>
          <w:lang w:val="en-US"/>
        </w:rPr>
        <w:t>2</w:t>
      </w:r>
      <w:r w:rsidR="00176D54" w:rsidRPr="003D3B6C">
        <w:rPr>
          <w:rFonts w:ascii="Cambria" w:hAnsi="Cambria"/>
        </w:rPr>
        <w:t>)</w:t>
      </w:r>
      <w:r w:rsidR="00176D54" w:rsidRPr="003D3B6C">
        <w:rPr>
          <w:rFonts w:ascii="Cambria" w:hAnsi="Cambria"/>
          <w:b/>
          <w:lang w:val="en-ID"/>
        </w:rPr>
        <w:fldChar w:fldCharType="end"/>
      </w:r>
      <w:r w:rsidRPr="003D3B6C">
        <w:rPr>
          <w:rFonts w:ascii="Cambria" w:hAnsi="Cambria"/>
          <w:color w:val="000000"/>
        </w:rPr>
        <w:t>.</w:t>
      </w:r>
    </w:p>
    <w:p w14:paraId="34B514C2" w14:textId="027409C5" w:rsidR="003D3B6C" w:rsidRPr="003D3B6C" w:rsidRDefault="003D3B6C" w:rsidP="003D3B6C">
      <w:pPr>
        <w:ind w:firstLine="720"/>
        <w:jc w:val="both"/>
        <w:rPr>
          <w:rFonts w:ascii="Cambria" w:hAnsi="Cambria"/>
        </w:rPr>
      </w:pPr>
      <w:r w:rsidRPr="003D3B6C">
        <w:rPr>
          <w:rFonts w:ascii="Cambria" w:hAnsi="Cambria"/>
          <w:color w:val="000000"/>
        </w:rPr>
        <w:t xml:space="preserve">Lebih lanjut, meskipun PPKn menitikberatkan pada nilai-nilai Pancasila, hak dan kewajiban warga negara, etika, dan kemampuan berkomunikasi, berperan penting dalam membentuk karakter dan kepribadian peserta didik, masalah integrasi dan </w:t>
      </w:r>
      <w:r w:rsidRPr="003D3B6C">
        <w:rPr>
          <w:rFonts w:ascii="Cambria" w:hAnsi="Cambria"/>
          <w:color w:val="000000"/>
        </w:rPr>
        <w:lastRenderedPageBreak/>
        <w:t>praktik pembelajaran aktual saat ini masih belum diselesaikan dengan baik</w:t>
      </w:r>
      <w:r w:rsidR="00176D54">
        <w:rPr>
          <w:rFonts w:ascii="Cambria" w:hAnsi="Cambria"/>
          <w:color w:val="000000"/>
          <w:lang w:val="en-US"/>
        </w:rPr>
        <w:t xml:space="preserve"> </w:t>
      </w:r>
      <w:r w:rsidR="00176D54" w:rsidRPr="003D3B6C">
        <w:rPr>
          <w:rFonts w:ascii="Cambria" w:hAnsi="Cambria"/>
          <w:b/>
          <w:lang w:val="en-ID"/>
        </w:rPr>
        <w:fldChar w:fldCharType="begin" w:fldLock="1"/>
      </w:r>
      <w:r w:rsidR="00176D54" w:rsidRPr="003D3B6C">
        <w:rPr>
          <w:rFonts w:ascii="Cambria" w:hAnsi="Cambria"/>
        </w:rPr>
        <w:instrText>ADDIN CSL_CITATION {"citationItems":[{"id":"ITEM-1","itemData":{"author":[{"dropping-particle":"","family":"Syafi’uddin","given":"Imam","non-dropping-particle":"","parse-names":false,"suffix":""}],"id":"ITEM-1","issued":{"date-parts":[["2014"]]},"publisher":"UIN Malang","title":"Strategi Penerapan Pendidikan Agama Islam di Lingkungan Keluarga Pedagang Muslim Kelurahan Tompokersan Lumajang","type":"thesis"},"uris":["http://www.mendeley.com/documents/?uuid=c78cde3c-c7b5-4afc-895c-551a49f44743"]}],"mendeley":{"formattedCitation":"(Syafi’uddin, 2014)","manualFormatting":"(2014)","plainTextFormattedCitation":"(Syafi’uddin, 2014)","previouslyFormattedCitation":"(Syafi’uddin, 2014)"},"properties":{"noteIndex":0},"schema":"https://github.com/citation-style-language/schema/raw/master/csl-citation.json"}</w:instrText>
      </w:r>
      <w:r w:rsidR="00176D54" w:rsidRPr="003D3B6C">
        <w:rPr>
          <w:rFonts w:ascii="Cambria" w:hAnsi="Cambria"/>
          <w:b/>
          <w:lang w:val="en-ID"/>
        </w:rPr>
        <w:fldChar w:fldCharType="separate"/>
      </w:r>
      <w:r w:rsidR="00176D54" w:rsidRPr="003D3B6C">
        <w:rPr>
          <w:rFonts w:ascii="Cambria" w:hAnsi="Cambria"/>
        </w:rPr>
        <w:t>(</w:t>
      </w:r>
      <w:r w:rsidR="00974007">
        <w:rPr>
          <w:rFonts w:ascii="Cambria" w:hAnsi="Cambria"/>
          <w:lang w:val="en-US"/>
        </w:rPr>
        <w:t xml:space="preserve">Anbiya, </w:t>
      </w:r>
      <w:r w:rsidR="00974007">
        <w:rPr>
          <w:rFonts w:ascii="Cambria" w:hAnsi="Cambria"/>
          <w:i/>
          <w:iCs/>
          <w:lang w:val="en-US"/>
        </w:rPr>
        <w:t>et.al.</w:t>
      </w:r>
      <w:r w:rsidR="00176D54" w:rsidRPr="003D3B6C">
        <w:rPr>
          <w:rFonts w:ascii="Cambria" w:hAnsi="Cambria"/>
          <w:lang w:val="en-US"/>
        </w:rPr>
        <w:t xml:space="preserve">, </w:t>
      </w:r>
      <w:r w:rsidR="00176D54" w:rsidRPr="003D3B6C">
        <w:rPr>
          <w:rFonts w:ascii="Cambria" w:hAnsi="Cambria"/>
        </w:rPr>
        <w:t>20</w:t>
      </w:r>
      <w:r w:rsidR="00176D54" w:rsidRPr="003D3B6C">
        <w:rPr>
          <w:rFonts w:ascii="Cambria" w:hAnsi="Cambria"/>
          <w:lang w:val="en-US"/>
        </w:rPr>
        <w:t>2</w:t>
      </w:r>
      <w:r w:rsidR="00974007">
        <w:rPr>
          <w:rFonts w:ascii="Cambria" w:hAnsi="Cambria"/>
          <w:lang w:val="en-US"/>
        </w:rPr>
        <w:t>0</w:t>
      </w:r>
      <w:r w:rsidR="00176D54" w:rsidRPr="003D3B6C">
        <w:rPr>
          <w:rFonts w:ascii="Cambria" w:hAnsi="Cambria"/>
        </w:rPr>
        <w:t>)</w:t>
      </w:r>
      <w:r w:rsidR="00176D54" w:rsidRPr="003D3B6C">
        <w:rPr>
          <w:rFonts w:ascii="Cambria" w:hAnsi="Cambria"/>
          <w:b/>
          <w:lang w:val="en-ID"/>
        </w:rPr>
        <w:fldChar w:fldCharType="end"/>
      </w:r>
      <w:r w:rsidRPr="003D3B6C">
        <w:rPr>
          <w:rFonts w:ascii="Cambria" w:hAnsi="Cambria"/>
          <w:color w:val="000000"/>
        </w:rPr>
        <w:t>.</w:t>
      </w:r>
    </w:p>
    <w:p w14:paraId="32D9E070" w14:textId="1B2930ED" w:rsidR="003D3B6C" w:rsidRPr="003D3B6C" w:rsidRDefault="003D3B6C" w:rsidP="003D3B6C">
      <w:pPr>
        <w:ind w:firstLine="720"/>
        <w:jc w:val="both"/>
        <w:rPr>
          <w:rFonts w:ascii="Cambria" w:hAnsi="Cambria"/>
        </w:rPr>
      </w:pPr>
      <w:r w:rsidRPr="003D3B6C">
        <w:rPr>
          <w:rFonts w:ascii="Cambria" w:hAnsi="Cambria"/>
          <w:color w:val="000000"/>
        </w:rPr>
        <w:t>Untuk menyelesaikan masalah ini, model baru harus digunakan yang menekankan partisipasi aktif siswa dan peran suportif guru. Selain itu, program harus diubah untuk lebih sesuai dengan perkembangan terbaru dan mencakup semua aspek intelijen sipil. Untuk meningkatkan keterlibatan siswa, metode pembelajaran aktif dan inkuiri seperti pembelajaran berbasis masalah dan pendekatan kontekstual harus ditambahkan</w:t>
      </w:r>
      <w:r w:rsidR="00176D54">
        <w:rPr>
          <w:rFonts w:ascii="Cambria" w:hAnsi="Cambria"/>
          <w:color w:val="000000"/>
          <w:lang w:val="en-US"/>
        </w:rPr>
        <w:t xml:space="preserve"> </w:t>
      </w:r>
      <w:r w:rsidR="00176D54" w:rsidRPr="003D3B6C">
        <w:rPr>
          <w:rFonts w:ascii="Cambria" w:hAnsi="Cambria"/>
          <w:b/>
          <w:lang w:val="en-ID"/>
        </w:rPr>
        <w:fldChar w:fldCharType="begin" w:fldLock="1"/>
      </w:r>
      <w:r w:rsidR="00176D54" w:rsidRPr="003D3B6C">
        <w:rPr>
          <w:rFonts w:ascii="Cambria" w:hAnsi="Cambria"/>
        </w:rPr>
        <w:instrText>ADDIN CSL_CITATION {"citationItems":[{"id":"ITEM-1","itemData":{"author":[{"dropping-particle":"","family":"Syafi’uddin","given":"Imam","non-dropping-particle":"","parse-names":false,"suffix":""}],"id":"ITEM-1","issued":{"date-parts":[["2014"]]},"publisher":"UIN Malang","title":"Strategi Penerapan Pendidikan Agama Islam di Lingkungan Keluarga Pedagang Muslim Kelurahan Tompokersan Lumajang","type":"thesis"},"uris":["http://www.mendeley.com/documents/?uuid=c78cde3c-c7b5-4afc-895c-551a49f44743"]}],"mendeley":{"formattedCitation":"(Syafi’uddin, 2014)","manualFormatting":"(2014)","plainTextFormattedCitation":"(Syafi’uddin, 2014)","previouslyFormattedCitation":"(Syafi’uddin, 2014)"},"properties":{"noteIndex":0},"schema":"https://github.com/citation-style-language/schema/raw/master/csl-citation.json"}</w:instrText>
      </w:r>
      <w:r w:rsidR="00176D54" w:rsidRPr="003D3B6C">
        <w:rPr>
          <w:rFonts w:ascii="Cambria" w:hAnsi="Cambria"/>
          <w:b/>
          <w:lang w:val="en-ID"/>
        </w:rPr>
        <w:fldChar w:fldCharType="separate"/>
      </w:r>
      <w:r w:rsidR="00176D54" w:rsidRPr="003D3B6C">
        <w:rPr>
          <w:rFonts w:ascii="Cambria" w:hAnsi="Cambria"/>
        </w:rPr>
        <w:t>(</w:t>
      </w:r>
      <w:r w:rsidR="00041F77">
        <w:rPr>
          <w:rFonts w:ascii="Cambria" w:hAnsi="Cambria"/>
          <w:lang w:val="en-US"/>
        </w:rPr>
        <w:t xml:space="preserve">Jannah, </w:t>
      </w:r>
      <w:r w:rsidR="00041F77">
        <w:rPr>
          <w:rFonts w:ascii="Cambria" w:hAnsi="Cambria"/>
          <w:i/>
          <w:iCs/>
          <w:lang w:val="en-US"/>
        </w:rPr>
        <w:t>et.al.</w:t>
      </w:r>
      <w:r w:rsidR="00176D54" w:rsidRPr="003D3B6C">
        <w:rPr>
          <w:rFonts w:ascii="Cambria" w:hAnsi="Cambria"/>
          <w:lang w:val="en-US"/>
        </w:rPr>
        <w:t xml:space="preserve">, </w:t>
      </w:r>
      <w:r w:rsidR="00176D54" w:rsidRPr="003D3B6C">
        <w:rPr>
          <w:rFonts w:ascii="Cambria" w:hAnsi="Cambria"/>
        </w:rPr>
        <w:t>20</w:t>
      </w:r>
      <w:r w:rsidR="00176D54" w:rsidRPr="003D3B6C">
        <w:rPr>
          <w:rFonts w:ascii="Cambria" w:hAnsi="Cambria"/>
          <w:lang w:val="en-US"/>
        </w:rPr>
        <w:t>2</w:t>
      </w:r>
      <w:r w:rsidR="00041F77">
        <w:rPr>
          <w:rFonts w:ascii="Cambria" w:hAnsi="Cambria"/>
          <w:lang w:val="en-US"/>
        </w:rPr>
        <w:t>2</w:t>
      </w:r>
      <w:r w:rsidR="00176D54" w:rsidRPr="003D3B6C">
        <w:rPr>
          <w:rFonts w:ascii="Cambria" w:hAnsi="Cambria"/>
        </w:rPr>
        <w:t>)</w:t>
      </w:r>
      <w:r w:rsidR="00176D54" w:rsidRPr="003D3B6C">
        <w:rPr>
          <w:rFonts w:ascii="Cambria" w:hAnsi="Cambria"/>
          <w:b/>
          <w:lang w:val="en-ID"/>
        </w:rPr>
        <w:fldChar w:fldCharType="end"/>
      </w:r>
      <w:r w:rsidRPr="003D3B6C">
        <w:rPr>
          <w:rFonts w:ascii="Cambria" w:hAnsi="Cambria"/>
          <w:color w:val="000000"/>
        </w:rPr>
        <w:t>.</w:t>
      </w:r>
    </w:p>
    <w:p w14:paraId="20A252F0" w14:textId="3CCAA212" w:rsidR="00560F58" w:rsidRPr="003D3B6C" w:rsidRDefault="003D3B6C" w:rsidP="003D3B6C">
      <w:pPr>
        <w:ind w:firstLine="720"/>
        <w:jc w:val="both"/>
        <w:rPr>
          <w:rFonts w:ascii="Cambria" w:hAnsi="Cambria"/>
        </w:rPr>
      </w:pPr>
      <w:r w:rsidRPr="003D3B6C">
        <w:rPr>
          <w:rFonts w:ascii="Cambria" w:hAnsi="Cambria"/>
          <w:color w:val="000000"/>
        </w:rPr>
        <w:t>Melatih guru dengan pendekatan inovatif adalah bagian penting dari meningkatkan kualitas pengajaran. Kurikulum pendidikan kewarganegaraan yang mengintegrasikan isu-isu kontemporer seperti hak asasi manusia, lingkungan hidup, dan masyarakat akan membekali siswa dengan pengetahuan yang relevan dan kemampuan untuk mengatasi tantangan saat ini</w:t>
      </w:r>
      <w:r w:rsidR="00176D54">
        <w:rPr>
          <w:rFonts w:ascii="Cambria" w:hAnsi="Cambria"/>
          <w:color w:val="000000"/>
          <w:lang w:val="en-US"/>
        </w:rPr>
        <w:t xml:space="preserve"> </w:t>
      </w:r>
      <w:r w:rsidR="00176D54" w:rsidRPr="003D3B6C">
        <w:rPr>
          <w:rFonts w:ascii="Cambria" w:hAnsi="Cambria"/>
          <w:b/>
          <w:lang w:val="en-ID"/>
        </w:rPr>
        <w:fldChar w:fldCharType="begin" w:fldLock="1"/>
      </w:r>
      <w:r w:rsidR="00176D54" w:rsidRPr="003D3B6C">
        <w:rPr>
          <w:rFonts w:ascii="Cambria" w:hAnsi="Cambria"/>
        </w:rPr>
        <w:instrText>ADDIN CSL_CITATION {"citationItems":[{"id":"ITEM-1","itemData":{"author":[{"dropping-particle":"","family":"Syafi’uddin","given":"Imam","non-dropping-particle":"","parse-names":false,"suffix":""}],"id":"ITEM-1","issued":{"date-parts":[["2014"]]},"publisher":"UIN Malang","title":"Strategi Penerapan Pendidikan Agama Islam di Lingkungan Keluarga Pedagang Muslim Kelurahan Tompokersan Lumajang","type":"thesis"},"uris":["http://www.mendeley.com/documents/?uuid=c78cde3c-c7b5-4afc-895c-551a49f44743"]}],"mendeley":{"formattedCitation":"(Syafi’uddin, 2014)","manualFormatting":"(2014)","plainTextFormattedCitation":"(Syafi’uddin, 2014)","previouslyFormattedCitation":"(Syafi’uddin, 2014)"},"properties":{"noteIndex":0},"schema":"https://github.com/citation-style-language/schema/raw/master/csl-citation.json"}</w:instrText>
      </w:r>
      <w:r w:rsidR="00176D54" w:rsidRPr="003D3B6C">
        <w:rPr>
          <w:rFonts w:ascii="Cambria" w:hAnsi="Cambria"/>
          <w:b/>
          <w:lang w:val="en-ID"/>
        </w:rPr>
        <w:fldChar w:fldCharType="separate"/>
      </w:r>
      <w:r w:rsidR="00176D54" w:rsidRPr="003D3B6C">
        <w:rPr>
          <w:rFonts w:ascii="Cambria" w:hAnsi="Cambria"/>
        </w:rPr>
        <w:t>(</w:t>
      </w:r>
      <w:r w:rsidR="00E9146D">
        <w:rPr>
          <w:rFonts w:ascii="Cambria" w:hAnsi="Cambria"/>
          <w:lang w:val="en-US"/>
        </w:rPr>
        <w:t xml:space="preserve">Nasution, </w:t>
      </w:r>
      <w:r w:rsidR="00E9146D">
        <w:rPr>
          <w:rFonts w:ascii="Cambria" w:hAnsi="Cambria"/>
          <w:i/>
          <w:iCs/>
          <w:lang w:val="en-US"/>
        </w:rPr>
        <w:t>et.al.</w:t>
      </w:r>
      <w:r w:rsidR="00176D54" w:rsidRPr="003D3B6C">
        <w:rPr>
          <w:rFonts w:ascii="Cambria" w:hAnsi="Cambria"/>
          <w:lang w:val="en-US"/>
        </w:rPr>
        <w:t xml:space="preserve">, </w:t>
      </w:r>
      <w:r w:rsidR="00176D54" w:rsidRPr="003D3B6C">
        <w:rPr>
          <w:rFonts w:ascii="Cambria" w:hAnsi="Cambria"/>
        </w:rPr>
        <w:t>20</w:t>
      </w:r>
      <w:r w:rsidR="00176D54" w:rsidRPr="003D3B6C">
        <w:rPr>
          <w:rFonts w:ascii="Cambria" w:hAnsi="Cambria"/>
          <w:lang w:val="en-US"/>
        </w:rPr>
        <w:t>2</w:t>
      </w:r>
      <w:r w:rsidR="00E9146D">
        <w:rPr>
          <w:rFonts w:ascii="Cambria" w:hAnsi="Cambria"/>
          <w:lang w:val="en-US"/>
        </w:rPr>
        <w:t>3</w:t>
      </w:r>
      <w:r w:rsidR="00176D54" w:rsidRPr="003D3B6C">
        <w:rPr>
          <w:rFonts w:ascii="Cambria" w:hAnsi="Cambria"/>
        </w:rPr>
        <w:t>)</w:t>
      </w:r>
      <w:r w:rsidR="00176D54" w:rsidRPr="003D3B6C">
        <w:rPr>
          <w:rFonts w:ascii="Cambria" w:hAnsi="Cambria"/>
          <w:b/>
          <w:lang w:val="en-ID"/>
        </w:rPr>
        <w:fldChar w:fldCharType="end"/>
      </w:r>
      <w:r w:rsidRPr="003D3B6C">
        <w:rPr>
          <w:rFonts w:ascii="Cambria" w:hAnsi="Cambria"/>
          <w:color w:val="000000"/>
        </w:rPr>
        <w:t>. Diharapkan bahwa tindakan ini akan membuat pendidikan kewarganegaraan lebih relevan, efisien, dan berkontribusi pada pembentukan karakter dan keterampilan kewarganegaraan siswa.</w:t>
      </w:r>
    </w:p>
    <w:p w14:paraId="5CFFDC24" w14:textId="77777777" w:rsidR="00CD218C" w:rsidRPr="00225154" w:rsidRDefault="00CD218C">
      <w:pPr>
        <w:jc w:val="both"/>
        <w:rPr>
          <w:rFonts w:ascii="Cambria" w:eastAsia="Garamond" w:hAnsi="Cambria" w:cs="Garamond"/>
        </w:rPr>
      </w:pPr>
    </w:p>
    <w:p w14:paraId="5EAD4597" w14:textId="311415F6" w:rsidR="00CD218C" w:rsidRPr="00225154" w:rsidRDefault="00446FAD">
      <w:pPr>
        <w:jc w:val="both"/>
        <w:rPr>
          <w:rFonts w:ascii="Cambria" w:eastAsia="Garamond" w:hAnsi="Cambria" w:cs="Garamond"/>
          <w:b/>
        </w:rPr>
      </w:pPr>
      <w:r>
        <w:rPr>
          <w:rFonts w:ascii="Cambria" w:eastAsia="Garamond" w:hAnsi="Cambria" w:cs="Garamond"/>
          <w:b/>
        </w:rPr>
        <w:t>SIMPULAN</w:t>
      </w:r>
    </w:p>
    <w:p w14:paraId="492EEFF7" w14:textId="549627ED" w:rsidR="00BE3482" w:rsidRPr="001845F0" w:rsidRDefault="008C6EA2" w:rsidP="001001EC">
      <w:pPr>
        <w:ind w:firstLine="720"/>
        <w:jc w:val="both"/>
        <w:rPr>
          <w:rFonts w:ascii="Cambria" w:hAnsi="Cambria"/>
          <w:color w:val="000000"/>
        </w:rPr>
      </w:pPr>
      <w:r w:rsidRPr="001845F0">
        <w:rPr>
          <w:rFonts w:ascii="Cambria" w:eastAsia="Garamond" w:hAnsi="Cambria" w:cs="Garamond"/>
          <w:lang w:val="en-US"/>
        </w:rPr>
        <w:t xml:space="preserve">Berdasarkan uraian di atas, </w:t>
      </w:r>
      <w:r w:rsidR="00BE3482" w:rsidRPr="001845F0">
        <w:rPr>
          <w:rFonts w:ascii="Cambria" w:eastAsia="Garamond" w:hAnsi="Cambria" w:cs="Garamond"/>
          <w:lang w:val="en-US"/>
        </w:rPr>
        <w:t>disimpulkan</w:t>
      </w:r>
      <w:r w:rsidRPr="001845F0">
        <w:rPr>
          <w:rFonts w:ascii="Cambria" w:eastAsia="Garamond" w:hAnsi="Cambria" w:cs="Garamond"/>
          <w:lang w:val="en-US"/>
        </w:rPr>
        <w:t xml:space="preserve"> </w:t>
      </w:r>
      <w:r w:rsidRPr="001845F0">
        <w:rPr>
          <w:rFonts w:ascii="Cambria" w:hAnsi="Cambria"/>
          <w:color w:val="000000"/>
        </w:rPr>
        <w:t>bahwa</w:t>
      </w:r>
      <w:r w:rsidR="001001EC" w:rsidRPr="001845F0">
        <w:rPr>
          <w:rFonts w:ascii="Cambria" w:hAnsi="Cambria"/>
          <w:color w:val="000000"/>
          <w:lang w:val="en-US"/>
        </w:rPr>
        <w:t xml:space="preserve"> </w:t>
      </w:r>
      <w:r w:rsidR="001001EC" w:rsidRPr="001845F0">
        <w:rPr>
          <w:rFonts w:ascii="Cambria" w:hAnsi="Cambria"/>
        </w:rPr>
        <w:t>meskipun banyak upaya untuk menerapkan metode baru yang lebih demokratis dan berorientasi pada pengembangan kepribadian, namun penerapannya masih menghadapi tantangan. Kekurangan dalam penerapan program dan metode pembelajaran yang inovatif mengakibatkan pengalaman belajar siswa kurang memuaskan. Oleh karena itu, penelitian ini merekomendasikan penyesuaian kurikulum dan metode pembelajaran agar lebih mencerminkan nilai-nilai Pancasila dan kebutuhan pengembangan karakter siswa. Dengan adanya pembaruan ini, diharapkan PPK</w:t>
      </w:r>
      <w:r w:rsidR="001001EC" w:rsidRPr="001845F0">
        <w:rPr>
          <w:rFonts w:ascii="Cambria" w:hAnsi="Cambria"/>
          <w:lang w:val="en-US"/>
        </w:rPr>
        <w:t>n</w:t>
      </w:r>
      <w:r w:rsidR="001001EC" w:rsidRPr="001845F0">
        <w:rPr>
          <w:rFonts w:ascii="Cambria" w:hAnsi="Cambria"/>
        </w:rPr>
        <w:t xml:space="preserve"> dapat lebih efektif dalam mendidik warga negara yang bertanggung jawab dan berkeadilan di masa depan.</w:t>
      </w:r>
    </w:p>
    <w:p w14:paraId="76F61A32" w14:textId="77777777" w:rsidR="00CD218C" w:rsidRPr="00225154" w:rsidRDefault="00CD218C">
      <w:pPr>
        <w:jc w:val="both"/>
        <w:rPr>
          <w:rFonts w:ascii="Cambria" w:eastAsia="Garamond" w:hAnsi="Cambria" w:cs="Garamond"/>
        </w:rPr>
      </w:pPr>
      <w:bookmarkStart w:id="0" w:name="_heading=h.30j0zll" w:colFirst="0" w:colLast="0"/>
      <w:bookmarkEnd w:id="0"/>
    </w:p>
    <w:p w14:paraId="696DA8BB" w14:textId="1BB9D55E" w:rsidR="00CD2CDC" w:rsidRPr="00610374" w:rsidRDefault="002265BF" w:rsidP="00610374">
      <w:pPr>
        <w:jc w:val="both"/>
        <w:rPr>
          <w:rFonts w:ascii="Cambria" w:eastAsia="Garamond" w:hAnsi="Cambria" w:cs="Garamond"/>
          <w:b/>
        </w:rPr>
      </w:pPr>
      <w:r>
        <w:rPr>
          <w:rFonts w:ascii="Cambria" w:eastAsia="Garamond" w:hAnsi="Cambria" w:cs="Garamond"/>
          <w:b/>
        </w:rPr>
        <w:t>DAFTAR PUSTAKA</w:t>
      </w:r>
      <w:bookmarkStart w:id="1" w:name="_heading=h.gjdgxs" w:colFirst="0" w:colLast="0"/>
      <w:bookmarkEnd w:id="1"/>
    </w:p>
    <w:p w14:paraId="455AA4A4" w14:textId="4919C6AC" w:rsidR="00FB562C" w:rsidRPr="00C749EC" w:rsidRDefault="00042DFF" w:rsidP="00FB562C">
      <w:pPr>
        <w:ind w:left="720" w:hanging="720"/>
        <w:jc w:val="both"/>
        <w:rPr>
          <w:rFonts w:ascii="Cambria" w:hAnsi="Cambria"/>
          <w:lang w:val="en-US"/>
        </w:rPr>
      </w:pPr>
      <w:r w:rsidRPr="007A6BB4">
        <w:rPr>
          <w:rFonts w:ascii="Palatino Linotype" w:hAnsi="Palatino Linotype"/>
          <w:b/>
          <w:bCs/>
          <w:color w:val="000000"/>
          <w:sz w:val="22"/>
          <w:szCs w:val="22"/>
          <w:lang w:val="en-US" w:eastAsia="en-US"/>
        </w:rPr>
        <w:fldChar w:fldCharType="begin" w:fldLock="1"/>
      </w:r>
      <w:r w:rsidRPr="007A6BB4">
        <w:rPr>
          <w:rFonts w:ascii="Palatino Linotype" w:hAnsi="Palatino Linotype"/>
          <w:b/>
          <w:bCs/>
        </w:rPr>
        <w:instrText xml:space="preserve">ADDIN Mendeley Bibliography CSL_BIBLIOGRAPHY </w:instrText>
      </w:r>
      <w:r w:rsidRPr="007A6BB4">
        <w:rPr>
          <w:rFonts w:ascii="Palatino Linotype" w:hAnsi="Palatino Linotype"/>
          <w:b/>
          <w:bCs/>
          <w:color w:val="000000"/>
          <w:sz w:val="22"/>
          <w:szCs w:val="22"/>
          <w:lang w:val="en-US" w:eastAsia="en-US"/>
        </w:rPr>
        <w:fldChar w:fldCharType="separate"/>
      </w:r>
      <w:r w:rsidR="00FB562C" w:rsidRPr="00C749EC">
        <w:rPr>
          <w:rFonts w:ascii="Cambria" w:hAnsi="Cambria" w:cs="Arial"/>
          <w:color w:val="222222"/>
          <w:shd w:val="clear" w:color="auto" w:fill="FFFFFF"/>
        </w:rPr>
        <w:t xml:space="preserve">Amalia, F. R., &amp; Najicha, F. U. (2022). Peran </w:t>
      </w:r>
      <w:r w:rsidR="00FB562C">
        <w:rPr>
          <w:rFonts w:ascii="Cambria" w:hAnsi="Cambria" w:cs="Arial"/>
          <w:color w:val="222222"/>
          <w:shd w:val="clear" w:color="auto" w:fill="FFFFFF"/>
          <w:lang w:val="en-US"/>
        </w:rPr>
        <w:t>P</w:t>
      </w:r>
      <w:r w:rsidR="00FB562C" w:rsidRPr="00C749EC">
        <w:rPr>
          <w:rFonts w:ascii="Cambria" w:hAnsi="Cambria" w:cs="Arial"/>
          <w:color w:val="222222"/>
          <w:shd w:val="clear" w:color="auto" w:fill="FFFFFF"/>
        </w:rPr>
        <w:t xml:space="preserve">endidikan </w:t>
      </w:r>
      <w:r w:rsidR="00FB562C">
        <w:rPr>
          <w:rFonts w:ascii="Cambria" w:hAnsi="Cambria" w:cs="Arial"/>
          <w:color w:val="222222"/>
          <w:shd w:val="clear" w:color="auto" w:fill="FFFFFF"/>
          <w:lang w:val="en-US"/>
        </w:rPr>
        <w:t>K</w:t>
      </w:r>
      <w:r w:rsidR="00FB562C" w:rsidRPr="00C749EC">
        <w:rPr>
          <w:rFonts w:ascii="Cambria" w:hAnsi="Cambria" w:cs="Arial"/>
          <w:color w:val="222222"/>
          <w:shd w:val="clear" w:color="auto" w:fill="FFFFFF"/>
        </w:rPr>
        <w:t xml:space="preserve">ewarganegaraan dalam </w:t>
      </w:r>
      <w:r w:rsidR="00FB562C">
        <w:rPr>
          <w:rFonts w:ascii="Cambria" w:hAnsi="Cambria" w:cs="Arial"/>
          <w:color w:val="222222"/>
          <w:shd w:val="clear" w:color="auto" w:fill="FFFFFF"/>
          <w:lang w:val="en-US"/>
        </w:rPr>
        <w:t>M</w:t>
      </w:r>
      <w:r w:rsidR="00FB562C" w:rsidRPr="00C749EC">
        <w:rPr>
          <w:rFonts w:ascii="Cambria" w:hAnsi="Cambria" w:cs="Arial"/>
          <w:color w:val="222222"/>
          <w:shd w:val="clear" w:color="auto" w:fill="FFFFFF"/>
        </w:rPr>
        <w:t xml:space="preserve">engatasi </w:t>
      </w:r>
      <w:r w:rsidR="00FB562C">
        <w:rPr>
          <w:rFonts w:ascii="Cambria" w:hAnsi="Cambria" w:cs="Arial"/>
          <w:color w:val="222222"/>
          <w:shd w:val="clear" w:color="auto" w:fill="FFFFFF"/>
          <w:lang w:val="en-US"/>
        </w:rPr>
        <w:t>L</w:t>
      </w:r>
      <w:r w:rsidR="00FB562C" w:rsidRPr="00C749EC">
        <w:rPr>
          <w:rFonts w:ascii="Cambria" w:hAnsi="Cambria" w:cs="Arial"/>
          <w:color w:val="222222"/>
          <w:shd w:val="clear" w:color="auto" w:fill="FFFFFF"/>
        </w:rPr>
        <w:t xml:space="preserve">unturnya </w:t>
      </w:r>
      <w:r w:rsidR="00FB562C">
        <w:rPr>
          <w:rFonts w:ascii="Cambria" w:hAnsi="Cambria" w:cs="Arial"/>
          <w:color w:val="222222"/>
          <w:shd w:val="clear" w:color="auto" w:fill="FFFFFF"/>
          <w:lang w:val="en-US"/>
        </w:rPr>
        <w:t>N</w:t>
      </w:r>
      <w:r w:rsidR="00FB562C" w:rsidRPr="00C749EC">
        <w:rPr>
          <w:rFonts w:ascii="Cambria" w:hAnsi="Cambria" w:cs="Arial"/>
          <w:color w:val="222222"/>
          <w:shd w:val="clear" w:color="auto" w:fill="FFFFFF"/>
        </w:rPr>
        <w:t xml:space="preserve">ilai </w:t>
      </w:r>
      <w:r w:rsidR="00FB562C">
        <w:rPr>
          <w:rFonts w:ascii="Cambria" w:hAnsi="Cambria" w:cs="Arial"/>
          <w:color w:val="222222"/>
          <w:shd w:val="clear" w:color="auto" w:fill="FFFFFF"/>
          <w:lang w:val="en-US"/>
        </w:rPr>
        <w:t>N</w:t>
      </w:r>
      <w:r w:rsidR="00FB562C" w:rsidRPr="00C749EC">
        <w:rPr>
          <w:rFonts w:ascii="Cambria" w:hAnsi="Cambria" w:cs="Arial"/>
          <w:color w:val="222222"/>
          <w:shd w:val="clear" w:color="auto" w:fill="FFFFFF"/>
        </w:rPr>
        <w:t xml:space="preserve">asionalisme dan </w:t>
      </w:r>
      <w:r w:rsidR="00FB562C">
        <w:rPr>
          <w:rFonts w:ascii="Cambria" w:hAnsi="Cambria" w:cs="Arial"/>
          <w:color w:val="222222"/>
          <w:shd w:val="clear" w:color="auto" w:fill="FFFFFF"/>
          <w:lang w:val="en-US"/>
        </w:rPr>
        <w:t>C</w:t>
      </w:r>
      <w:r w:rsidR="00FB562C" w:rsidRPr="00C749EC">
        <w:rPr>
          <w:rFonts w:ascii="Cambria" w:hAnsi="Cambria" w:cs="Arial"/>
          <w:color w:val="222222"/>
          <w:shd w:val="clear" w:color="auto" w:fill="FFFFFF"/>
        </w:rPr>
        <w:t xml:space="preserve">inta NKRI di </w:t>
      </w:r>
      <w:r w:rsidR="00FB562C">
        <w:rPr>
          <w:rFonts w:ascii="Cambria" w:hAnsi="Cambria" w:cs="Arial"/>
          <w:color w:val="222222"/>
          <w:shd w:val="clear" w:color="auto" w:fill="FFFFFF"/>
          <w:lang w:val="en-US"/>
        </w:rPr>
        <w:t>E</w:t>
      </w:r>
      <w:r w:rsidR="00FB562C" w:rsidRPr="00C749EC">
        <w:rPr>
          <w:rFonts w:ascii="Cambria" w:hAnsi="Cambria" w:cs="Arial"/>
          <w:color w:val="222222"/>
          <w:shd w:val="clear" w:color="auto" w:fill="FFFFFF"/>
        </w:rPr>
        <w:t xml:space="preserve">ra </w:t>
      </w:r>
      <w:r w:rsidR="00FB562C">
        <w:rPr>
          <w:rFonts w:ascii="Cambria" w:hAnsi="Cambria" w:cs="Arial"/>
          <w:color w:val="222222"/>
          <w:shd w:val="clear" w:color="auto" w:fill="FFFFFF"/>
          <w:lang w:val="en-US"/>
        </w:rPr>
        <w:t>G</w:t>
      </w:r>
      <w:r w:rsidR="00FB562C" w:rsidRPr="00C749EC">
        <w:rPr>
          <w:rFonts w:ascii="Cambria" w:hAnsi="Cambria" w:cs="Arial"/>
          <w:color w:val="222222"/>
          <w:shd w:val="clear" w:color="auto" w:fill="FFFFFF"/>
        </w:rPr>
        <w:t>lobalisasi.</w:t>
      </w:r>
      <w:r w:rsidR="00FB562C">
        <w:rPr>
          <w:rStyle w:val="apple-converted-space"/>
          <w:rFonts w:ascii="Cambria" w:hAnsi="Cambria" w:cs="Arial"/>
          <w:color w:val="222222"/>
          <w:shd w:val="clear" w:color="auto" w:fill="FFFFFF"/>
          <w:lang w:val="en-US"/>
        </w:rPr>
        <w:t xml:space="preserve"> </w:t>
      </w:r>
      <w:r w:rsidR="00FB562C" w:rsidRPr="00C749EC">
        <w:rPr>
          <w:rFonts w:ascii="Cambria" w:hAnsi="Cambria" w:cs="Arial"/>
          <w:i/>
          <w:iCs/>
          <w:color w:val="222222"/>
        </w:rPr>
        <w:t>Jurnal Kewarganegaraan (UPY)</w:t>
      </w:r>
      <w:r w:rsidR="00FB562C" w:rsidRPr="00C749EC">
        <w:rPr>
          <w:rFonts w:ascii="Cambria" w:hAnsi="Cambria" w:cs="Arial"/>
          <w:color w:val="222222"/>
          <w:shd w:val="clear" w:color="auto" w:fill="FFFFFF"/>
        </w:rPr>
        <w:t>,</w:t>
      </w:r>
      <w:r w:rsidR="00FB562C">
        <w:rPr>
          <w:rStyle w:val="apple-converted-space"/>
          <w:rFonts w:ascii="Cambria" w:hAnsi="Cambria" w:cs="Arial"/>
          <w:color w:val="222222"/>
          <w:shd w:val="clear" w:color="auto" w:fill="FFFFFF"/>
          <w:lang w:val="en-US"/>
        </w:rPr>
        <w:t xml:space="preserve"> </w:t>
      </w:r>
      <w:r w:rsidR="00FB562C" w:rsidRPr="00C749EC">
        <w:rPr>
          <w:rFonts w:ascii="Cambria" w:hAnsi="Cambria" w:cs="Arial"/>
          <w:i/>
          <w:iCs/>
          <w:color w:val="222222"/>
        </w:rPr>
        <w:t>6</w:t>
      </w:r>
      <w:r w:rsidR="00FB562C" w:rsidRPr="00C749EC">
        <w:rPr>
          <w:rFonts w:ascii="Cambria" w:hAnsi="Cambria" w:cs="Arial"/>
          <w:color w:val="222222"/>
          <w:shd w:val="clear" w:color="auto" w:fill="FFFFFF"/>
        </w:rPr>
        <w:t>(1).</w:t>
      </w:r>
      <w:r w:rsidR="00FB562C">
        <w:rPr>
          <w:rFonts w:ascii="Cambria" w:hAnsi="Cambria" w:cs="Arial"/>
          <w:color w:val="222222"/>
          <w:shd w:val="clear" w:color="auto" w:fill="FFFFFF"/>
          <w:lang w:val="en-US"/>
        </w:rPr>
        <w:t xml:space="preserve"> </w:t>
      </w:r>
      <w:hyperlink r:id="rId9" w:history="1">
        <w:r w:rsidR="00FB562C" w:rsidRPr="00506E85">
          <w:rPr>
            <w:rStyle w:val="Hyperlink"/>
            <w:rFonts w:ascii="Cambria" w:hAnsi="Cambria" w:cs="Arial"/>
            <w:shd w:val="clear" w:color="auto" w:fill="FFFFFF"/>
            <w:lang w:val="en-US"/>
          </w:rPr>
          <w:t>http://download.garuda.kemdikbud.go.id/article.php?article=3034497&amp;val=20674&amp;title=Peran%20Pendidikan%20Kewarganegaraan%20Dalam%20Mengatasi%20Lunturnya%20Nilai%20Nasionalisme%20dan%20Cinta%20NKRI%20di%20Era%20Globalisasi</w:t>
        </w:r>
      </w:hyperlink>
      <w:r w:rsidR="00FB562C">
        <w:rPr>
          <w:rFonts w:ascii="Cambria" w:hAnsi="Cambria" w:cs="Arial"/>
          <w:color w:val="222222"/>
          <w:shd w:val="clear" w:color="auto" w:fill="FFFFFF"/>
          <w:lang w:val="en-US"/>
        </w:rPr>
        <w:t>.</w:t>
      </w:r>
    </w:p>
    <w:p w14:paraId="416B114D" w14:textId="77777777" w:rsidR="00FB562C" w:rsidRPr="002C0E4F" w:rsidRDefault="00FB562C" w:rsidP="00FB562C">
      <w:pPr>
        <w:ind w:left="720" w:hanging="720"/>
        <w:jc w:val="both"/>
        <w:rPr>
          <w:rFonts w:ascii="Cambria" w:hAnsi="Cambria"/>
          <w:lang w:val="en-US"/>
        </w:rPr>
      </w:pPr>
      <w:r w:rsidRPr="00A70E71">
        <w:rPr>
          <w:rFonts w:ascii="Cambria" w:hAnsi="Cambria"/>
        </w:rPr>
        <w:t xml:space="preserve">Amelia, R. F., &amp; Dewi, D. A. (2021). Pentingnya Pendidikan Kewarganegaraan </w:t>
      </w:r>
      <w:r>
        <w:rPr>
          <w:rFonts w:ascii="Cambria" w:hAnsi="Cambria"/>
          <w:lang w:val="en-US"/>
        </w:rPr>
        <w:t>d</w:t>
      </w:r>
      <w:r w:rsidRPr="00A70E71">
        <w:rPr>
          <w:rFonts w:ascii="Cambria" w:hAnsi="Cambria"/>
        </w:rPr>
        <w:t xml:space="preserve">alam Meminimalisir Pengaruh Globalisasi Terhadap Karakter Cinta Tanah Air </w:t>
      </w:r>
      <w:r>
        <w:rPr>
          <w:rFonts w:ascii="Cambria" w:hAnsi="Cambria"/>
          <w:lang w:val="en-US"/>
        </w:rPr>
        <w:t>p</w:t>
      </w:r>
      <w:r w:rsidRPr="00A70E71">
        <w:rPr>
          <w:rFonts w:ascii="Cambria" w:hAnsi="Cambria"/>
        </w:rPr>
        <w:t xml:space="preserve">ada Siswa SMAN 1 Majalaya. </w:t>
      </w:r>
      <w:r w:rsidRPr="002C0E4F">
        <w:rPr>
          <w:rFonts w:ascii="Cambria" w:hAnsi="Cambria"/>
          <w:i/>
          <w:iCs/>
        </w:rPr>
        <w:t>Ensiklopedia of Journal, 3</w:t>
      </w:r>
      <w:r w:rsidRPr="00A70E71">
        <w:rPr>
          <w:rFonts w:ascii="Cambria" w:hAnsi="Cambria"/>
        </w:rPr>
        <w:t xml:space="preserve">(3), 103-110. </w:t>
      </w:r>
      <w:hyperlink r:id="rId10" w:history="1">
        <w:r w:rsidRPr="00506E85">
          <w:rPr>
            <w:rStyle w:val="Hyperlink"/>
            <w:rFonts w:ascii="Cambria" w:hAnsi="Cambria"/>
          </w:rPr>
          <w:t>https://jurnal.ensiklopediaku.org/ojs-2.4.8-3/index.php/ensiklopedia/article/view/737</w:t>
        </w:r>
      </w:hyperlink>
      <w:r>
        <w:rPr>
          <w:rFonts w:ascii="Cambria" w:hAnsi="Cambria"/>
          <w:lang w:val="en-US"/>
        </w:rPr>
        <w:t>.</w:t>
      </w:r>
    </w:p>
    <w:p w14:paraId="43839C20" w14:textId="77777777" w:rsidR="00FB562C" w:rsidRPr="008A34F9" w:rsidRDefault="00FB562C" w:rsidP="00FB562C">
      <w:pPr>
        <w:ind w:left="720" w:hanging="720"/>
        <w:jc w:val="both"/>
        <w:rPr>
          <w:rFonts w:ascii="Cambria" w:hAnsi="Cambria"/>
          <w:lang w:val="en-US"/>
        </w:rPr>
      </w:pPr>
      <w:r w:rsidRPr="008A34F9">
        <w:rPr>
          <w:rFonts w:ascii="Cambria" w:hAnsi="Cambria" w:cs="Arial"/>
          <w:color w:val="222222"/>
          <w:shd w:val="clear" w:color="auto" w:fill="FFFFFF"/>
        </w:rPr>
        <w:t xml:space="preserve">Anbiya, B. F., Nurdin, E. S., &amp; Rizal, A. S. (2020). Filsafat Progresivisme dan Implikasinya </w:t>
      </w:r>
      <w:r>
        <w:rPr>
          <w:rFonts w:ascii="Cambria" w:hAnsi="Cambria" w:cs="Arial"/>
          <w:color w:val="222222"/>
          <w:shd w:val="clear" w:color="auto" w:fill="FFFFFF"/>
          <w:lang w:val="en-US"/>
        </w:rPr>
        <w:t>T</w:t>
      </w:r>
      <w:r w:rsidRPr="008A34F9">
        <w:rPr>
          <w:rFonts w:ascii="Cambria" w:hAnsi="Cambria" w:cs="Arial"/>
          <w:color w:val="222222"/>
          <w:shd w:val="clear" w:color="auto" w:fill="FFFFFF"/>
        </w:rPr>
        <w:t>erhadap Pendidikan Kewarganegaraan Sebagai General Education di Indonesia.</w:t>
      </w:r>
      <w:r>
        <w:rPr>
          <w:rStyle w:val="apple-converted-space"/>
          <w:rFonts w:ascii="Cambria" w:hAnsi="Cambria" w:cs="Arial"/>
          <w:color w:val="222222"/>
          <w:shd w:val="clear" w:color="auto" w:fill="FFFFFF"/>
          <w:lang w:val="en-US"/>
        </w:rPr>
        <w:t xml:space="preserve"> </w:t>
      </w:r>
      <w:r w:rsidRPr="008A34F9">
        <w:rPr>
          <w:rFonts w:ascii="Cambria" w:hAnsi="Cambria" w:cs="Arial"/>
          <w:i/>
          <w:iCs/>
          <w:color w:val="222222"/>
        </w:rPr>
        <w:t>Civic-Culture: Jurnal Ilmu Pendidikan PKN Dan Sosial Budaya</w:t>
      </w:r>
      <w:r w:rsidRPr="008A34F9">
        <w:rPr>
          <w:rFonts w:ascii="Cambria" w:hAnsi="Cambria" w:cs="Arial"/>
          <w:color w:val="222222"/>
          <w:shd w:val="clear" w:color="auto" w:fill="FFFFFF"/>
        </w:rPr>
        <w:t>,</w:t>
      </w:r>
      <w:r>
        <w:rPr>
          <w:rStyle w:val="apple-converted-space"/>
          <w:rFonts w:ascii="Cambria" w:hAnsi="Cambria" w:cs="Arial"/>
          <w:color w:val="222222"/>
          <w:shd w:val="clear" w:color="auto" w:fill="FFFFFF"/>
          <w:lang w:val="en-US"/>
        </w:rPr>
        <w:t xml:space="preserve"> </w:t>
      </w:r>
      <w:r w:rsidRPr="008A34F9">
        <w:rPr>
          <w:rFonts w:ascii="Cambria" w:hAnsi="Cambria" w:cs="Arial"/>
          <w:i/>
          <w:iCs/>
          <w:color w:val="222222"/>
        </w:rPr>
        <w:t>4</w:t>
      </w:r>
      <w:r w:rsidRPr="008A34F9">
        <w:rPr>
          <w:rFonts w:ascii="Cambria" w:hAnsi="Cambria" w:cs="Arial"/>
          <w:color w:val="222222"/>
          <w:shd w:val="clear" w:color="auto" w:fill="FFFFFF"/>
        </w:rPr>
        <w:t>(1), 301-3.</w:t>
      </w:r>
      <w:r>
        <w:rPr>
          <w:rFonts w:ascii="Cambria" w:hAnsi="Cambria" w:cs="Arial"/>
          <w:color w:val="222222"/>
          <w:shd w:val="clear" w:color="auto" w:fill="FFFFFF"/>
          <w:lang w:val="en-US"/>
        </w:rPr>
        <w:t xml:space="preserve"> </w:t>
      </w:r>
      <w:hyperlink r:id="rId11" w:history="1">
        <w:r w:rsidRPr="00506E85">
          <w:rPr>
            <w:rStyle w:val="Hyperlink"/>
            <w:rFonts w:ascii="Cambria" w:hAnsi="Cambria" w:cs="Arial"/>
            <w:shd w:val="clear" w:color="auto" w:fill="FFFFFF"/>
            <w:lang w:val="en-US"/>
          </w:rPr>
          <w:t>https://www.academia.edu/download/94486312/297668834.pdf</w:t>
        </w:r>
      </w:hyperlink>
      <w:r>
        <w:rPr>
          <w:rFonts w:ascii="Cambria" w:hAnsi="Cambria" w:cs="Arial"/>
          <w:color w:val="222222"/>
          <w:shd w:val="clear" w:color="auto" w:fill="FFFFFF"/>
          <w:lang w:val="en-US"/>
        </w:rPr>
        <w:t>.</w:t>
      </w:r>
    </w:p>
    <w:p w14:paraId="10A4C97A" w14:textId="27416A63" w:rsidR="00337D19" w:rsidRPr="00337D19" w:rsidRDefault="00337D19" w:rsidP="00FB562C">
      <w:pPr>
        <w:ind w:left="720" w:hanging="720"/>
        <w:jc w:val="both"/>
        <w:rPr>
          <w:rFonts w:ascii="Cambria" w:hAnsi="Cambria"/>
          <w:lang w:val="en-US"/>
        </w:rPr>
      </w:pPr>
      <w:r>
        <w:rPr>
          <w:rFonts w:ascii="Cambria" w:hAnsi="Cambria"/>
          <w:lang w:val="en-US"/>
        </w:rPr>
        <w:t xml:space="preserve">Assingkily, M. S. (2021). </w:t>
      </w:r>
      <w:r>
        <w:rPr>
          <w:rFonts w:ascii="Cambria" w:hAnsi="Cambria"/>
          <w:i/>
          <w:iCs/>
          <w:lang w:val="en-US"/>
        </w:rPr>
        <w:t xml:space="preserve">Metode Penelitian Pendidikan: Panduan Menulis Artikel Ilmiah dan Tugas Akhir. </w:t>
      </w:r>
      <w:r>
        <w:rPr>
          <w:rFonts w:ascii="Cambria" w:hAnsi="Cambria"/>
          <w:lang w:val="en-US"/>
        </w:rPr>
        <w:t>Yogyakarta: K-Media.</w:t>
      </w:r>
    </w:p>
    <w:p w14:paraId="2B0959B5" w14:textId="019A1F06" w:rsidR="00FB562C" w:rsidRDefault="00FB562C" w:rsidP="00FB562C">
      <w:pPr>
        <w:ind w:left="720" w:hanging="720"/>
        <w:jc w:val="both"/>
        <w:rPr>
          <w:rFonts w:ascii="Cambria" w:hAnsi="Cambria"/>
          <w:lang w:val="en-US"/>
        </w:rPr>
      </w:pPr>
      <w:r w:rsidRPr="00A70E71">
        <w:rPr>
          <w:rFonts w:ascii="Cambria" w:hAnsi="Cambria"/>
        </w:rPr>
        <w:lastRenderedPageBreak/>
        <w:t>Dewi, N. P. C. P. (2020). Buku Ajar Mata Pelajaran Sekolah Dasar PKN DanPancasila (1st ed.; I.M. Sedana, ed.). Bali: Nilacakra</w:t>
      </w:r>
      <w:r>
        <w:rPr>
          <w:rFonts w:ascii="Cambria" w:hAnsi="Cambria"/>
          <w:lang w:val="en-US"/>
        </w:rPr>
        <w:t>.</w:t>
      </w:r>
    </w:p>
    <w:p w14:paraId="20C345AE" w14:textId="77777777" w:rsidR="00FB562C" w:rsidRDefault="00FB562C" w:rsidP="00FB562C">
      <w:pPr>
        <w:ind w:left="720" w:hanging="720"/>
        <w:jc w:val="both"/>
        <w:rPr>
          <w:rFonts w:ascii="Cambria" w:hAnsi="Cambria"/>
          <w:lang w:val="en-US"/>
        </w:rPr>
      </w:pPr>
      <w:r w:rsidRPr="00A70E71">
        <w:rPr>
          <w:rFonts w:ascii="Cambria" w:hAnsi="Cambria"/>
        </w:rPr>
        <w:t xml:space="preserve">El Muhtaj, M., Siregar, M. F., Pa, R. B. B., &amp; Rachman, F. (2020).Literasi </w:t>
      </w:r>
      <w:r>
        <w:rPr>
          <w:rFonts w:ascii="Cambria" w:hAnsi="Cambria"/>
          <w:lang w:val="en-US"/>
        </w:rPr>
        <w:t>H</w:t>
      </w:r>
      <w:r w:rsidRPr="00A70E71">
        <w:rPr>
          <w:rFonts w:ascii="Cambria" w:hAnsi="Cambria"/>
        </w:rPr>
        <w:t xml:space="preserve">ak </w:t>
      </w:r>
      <w:r>
        <w:rPr>
          <w:rFonts w:ascii="Cambria" w:hAnsi="Cambria"/>
          <w:lang w:val="en-US"/>
        </w:rPr>
        <w:t>A</w:t>
      </w:r>
      <w:r w:rsidRPr="00A70E71">
        <w:rPr>
          <w:rFonts w:ascii="Cambria" w:hAnsi="Cambria"/>
        </w:rPr>
        <w:t xml:space="preserve">sasi </w:t>
      </w:r>
      <w:r>
        <w:rPr>
          <w:rFonts w:ascii="Cambria" w:hAnsi="Cambria"/>
          <w:lang w:val="en-US"/>
        </w:rPr>
        <w:t>M</w:t>
      </w:r>
      <w:r w:rsidRPr="00A70E71">
        <w:rPr>
          <w:rFonts w:ascii="Cambria" w:hAnsi="Cambria"/>
        </w:rPr>
        <w:t xml:space="preserve">anusia dalam </w:t>
      </w:r>
      <w:r>
        <w:rPr>
          <w:rFonts w:ascii="Cambria" w:hAnsi="Cambria"/>
          <w:lang w:val="en-US"/>
        </w:rPr>
        <w:t>K</w:t>
      </w:r>
      <w:r w:rsidRPr="00A70E71">
        <w:rPr>
          <w:rFonts w:ascii="Cambria" w:hAnsi="Cambria"/>
        </w:rPr>
        <w:t xml:space="preserve">urikulum Pendidikan Kewarganegaraan di </w:t>
      </w:r>
      <w:r>
        <w:rPr>
          <w:rFonts w:ascii="Cambria" w:hAnsi="Cambria"/>
          <w:lang w:val="en-US"/>
        </w:rPr>
        <w:t>P</w:t>
      </w:r>
      <w:r w:rsidRPr="00A70E71">
        <w:rPr>
          <w:rFonts w:ascii="Cambria" w:hAnsi="Cambria"/>
        </w:rPr>
        <w:t xml:space="preserve">erguruan </w:t>
      </w:r>
      <w:r>
        <w:rPr>
          <w:rFonts w:ascii="Cambria" w:hAnsi="Cambria"/>
          <w:lang w:val="en-US"/>
        </w:rPr>
        <w:t>T</w:t>
      </w:r>
      <w:r w:rsidRPr="00A70E71">
        <w:rPr>
          <w:rFonts w:ascii="Cambria" w:hAnsi="Cambria"/>
        </w:rPr>
        <w:t xml:space="preserve">inggi. </w:t>
      </w:r>
      <w:r w:rsidRPr="0007236D">
        <w:rPr>
          <w:rFonts w:ascii="Cambria" w:hAnsi="Cambria"/>
          <w:i/>
          <w:iCs/>
        </w:rPr>
        <w:t>Jurnal Ham</w:t>
      </w:r>
      <w:r w:rsidRPr="00A70E71">
        <w:rPr>
          <w:rFonts w:ascii="Cambria" w:hAnsi="Cambria"/>
        </w:rPr>
        <w:t>,</w:t>
      </w:r>
      <w:r w:rsidRPr="0007236D">
        <w:rPr>
          <w:rFonts w:ascii="Cambria" w:hAnsi="Cambria"/>
          <w:i/>
          <w:iCs/>
        </w:rPr>
        <w:t xml:space="preserve"> 11</w:t>
      </w:r>
      <w:r w:rsidRPr="00A70E71">
        <w:rPr>
          <w:rFonts w:ascii="Cambria" w:hAnsi="Cambria"/>
        </w:rPr>
        <w:t xml:space="preserve">(3), 369. </w:t>
      </w:r>
      <w:hyperlink r:id="rId12" w:history="1">
        <w:r w:rsidRPr="00A70E71">
          <w:rPr>
            <w:rStyle w:val="Hyperlink"/>
            <w:rFonts w:ascii="Cambria" w:hAnsi="Cambria"/>
          </w:rPr>
          <w:t>https://www.academia.edu/download/103708521/pdf_1.pdf</w:t>
        </w:r>
      </w:hyperlink>
      <w:r>
        <w:rPr>
          <w:rFonts w:ascii="Cambria" w:hAnsi="Cambria"/>
          <w:lang w:val="en-US"/>
        </w:rPr>
        <w:t>.</w:t>
      </w:r>
    </w:p>
    <w:p w14:paraId="7E54DE47" w14:textId="77777777" w:rsidR="00FB562C" w:rsidRDefault="00FB562C" w:rsidP="00FB562C">
      <w:pPr>
        <w:ind w:left="720" w:hanging="720"/>
        <w:jc w:val="both"/>
        <w:rPr>
          <w:rFonts w:ascii="Cambria" w:hAnsi="Cambria"/>
          <w:lang w:val="en-US"/>
        </w:rPr>
      </w:pPr>
      <w:r w:rsidRPr="00A70E71">
        <w:rPr>
          <w:rFonts w:ascii="Cambria" w:hAnsi="Cambria"/>
        </w:rPr>
        <w:t xml:space="preserve">Giwangsa, S. F. (2018). Pentingnya Pendidikan Moral dalam Pendidikan Kewarganegaraan. </w:t>
      </w:r>
      <w:r w:rsidRPr="00852DB1">
        <w:rPr>
          <w:rFonts w:ascii="Cambria" w:hAnsi="Cambria"/>
          <w:i/>
          <w:iCs/>
        </w:rPr>
        <w:t>MADROSATUNA: Jurnal Pendidikan Guru Madrasah Ibtidaiyah, 1</w:t>
      </w:r>
      <w:r w:rsidRPr="00A70E71">
        <w:rPr>
          <w:rFonts w:ascii="Cambria" w:hAnsi="Cambria"/>
        </w:rPr>
        <w:t xml:space="preserve">(1), 26-40. </w:t>
      </w:r>
      <w:hyperlink r:id="rId13" w:history="1">
        <w:r w:rsidRPr="00A70E71">
          <w:rPr>
            <w:rStyle w:val="Hyperlink"/>
            <w:rFonts w:ascii="Cambria" w:hAnsi="Cambria"/>
          </w:rPr>
          <w:t>http://www.jurnal.iailm.ac.id/index.php/madrosatuna/article/view/16</w:t>
        </w:r>
      </w:hyperlink>
      <w:r>
        <w:rPr>
          <w:rFonts w:ascii="Cambria" w:hAnsi="Cambria"/>
          <w:lang w:val="en-US"/>
        </w:rPr>
        <w:t>.</w:t>
      </w:r>
    </w:p>
    <w:p w14:paraId="18E0413B" w14:textId="77777777" w:rsidR="00FB562C" w:rsidRDefault="00FB562C" w:rsidP="00FB562C">
      <w:pPr>
        <w:ind w:left="720" w:hanging="720"/>
        <w:jc w:val="both"/>
        <w:rPr>
          <w:rFonts w:ascii="Cambria" w:hAnsi="Cambria"/>
          <w:lang w:val="en-US"/>
        </w:rPr>
      </w:pPr>
      <w:r w:rsidRPr="00A70E71">
        <w:rPr>
          <w:rFonts w:ascii="Cambria" w:hAnsi="Cambria"/>
        </w:rPr>
        <w:t>Hafni, N., &amp; Khasanah, K. (2019). Model of Equity Education Package a Equivalent Sd/Mi for P</w:t>
      </w:r>
      <w:r>
        <w:rPr>
          <w:rFonts w:ascii="Cambria" w:hAnsi="Cambria"/>
          <w:lang w:val="en-US"/>
        </w:rPr>
        <w:t>PK</w:t>
      </w:r>
      <w:r w:rsidRPr="00A70E71">
        <w:rPr>
          <w:rFonts w:ascii="Cambria" w:hAnsi="Cambria"/>
        </w:rPr>
        <w:t xml:space="preserve">n Students. </w:t>
      </w:r>
      <w:r w:rsidRPr="00852DB1">
        <w:rPr>
          <w:rFonts w:ascii="Cambria" w:hAnsi="Cambria"/>
          <w:i/>
          <w:iCs/>
        </w:rPr>
        <w:t>Akademika: Jurnal Teknologi Pendidikan, 8</w:t>
      </w:r>
      <w:r w:rsidRPr="00A70E71">
        <w:rPr>
          <w:rFonts w:ascii="Cambria" w:hAnsi="Cambria"/>
        </w:rPr>
        <w:t xml:space="preserve">(02), 169-183. </w:t>
      </w:r>
      <w:hyperlink r:id="rId14" w:history="1">
        <w:r w:rsidRPr="00A70E71">
          <w:rPr>
            <w:rStyle w:val="Hyperlink"/>
            <w:rFonts w:ascii="Cambria" w:hAnsi="Cambria"/>
          </w:rPr>
          <w:t>https://jurnal.uia.ac.id/akademika/article/view/500</w:t>
        </w:r>
      </w:hyperlink>
      <w:r>
        <w:rPr>
          <w:rFonts w:ascii="Cambria" w:hAnsi="Cambria"/>
          <w:lang w:val="en-US"/>
        </w:rPr>
        <w:t>.</w:t>
      </w:r>
    </w:p>
    <w:p w14:paraId="6E333C70" w14:textId="77777777" w:rsidR="00FB562C" w:rsidRPr="00852DB1" w:rsidRDefault="00FB562C" w:rsidP="00FB562C">
      <w:pPr>
        <w:ind w:left="720" w:hanging="720"/>
        <w:jc w:val="both"/>
        <w:rPr>
          <w:rFonts w:ascii="Cambria" w:hAnsi="Cambria"/>
          <w:lang w:val="en-US"/>
        </w:rPr>
      </w:pPr>
      <w:r w:rsidRPr="00A70E71">
        <w:rPr>
          <w:rFonts w:ascii="Cambria" w:hAnsi="Cambria"/>
        </w:rPr>
        <w:t xml:space="preserve">Hidayat, H., Mulyani, H., Nurhasanah, S. D., Khairunnisa, W., &amp; Sholihah, Z. (2020). Peranan Teknologi </w:t>
      </w:r>
      <w:r>
        <w:rPr>
          <w:rFonts w:ascii="Cambria" w:hAnsi="Cambria"/>
          <w:lang w:val="en-US"/>
        </w:rPr>
        <w:t>d</w:t>
      </w:r>
      <w:r w:rsidRPr="00A70E71">
        <w:rPr>
          <w:rFonts w:ascii="Cambria" w:hAnsi="Cambria"/>
        </w:rPr>
        <w:t xml:space="preserve">an Media Pembelajaran Bagi Siswa Sekolah Dasar </w:t>
      </w:r>
      <w:r>
        <w:rPr>
          <w:rFonts w:ascii="Cambria" w:hAnsi="Cambria"/>
          <w:lang w:val="en-US"/>
        </w:rPr>
        <w:t>d</w:t>
      </w:r>
      <w:r w:rsidRPr="00A70E71">
        <w:rPr>
          <w:rFonts w:ascii="Cambria" w:hAnsi="Cambria"/>
        </w:rPr>
        <w:t xml:space="preserve">i </w:t>
      </w:r>
      <w:r>
        <w:rPr>
          <w:rFonts w:ascii="Cambria" w:hAnsi="Cambria"/>
          <w:lang w:val="en-US"/>
        </w:rPr>
        <w:t>d</w:t>
      </w:r>
      <w:r w:rsidRPr="00A70E71">
        <w:rPr>
          <w:rFonts w:ascii="Cambria" w:hAnsi="Cambria"/>
        </w:rPr>
        <w:t xml:space="preserve">alam Pembelajaran Pendidikan Kewarganegaraan. </w:t>
      </w:r>
      <w:r w:rsidRPr="00852DB1">
        <w:rPr>
          <w:rFonts w:ascii="Cambria" w:hAnsi="Cambria"/>
          <w:i/>
          <w:iCs/>
        </w:rPr>
        <w:t>Jurnal Pendidikan Kewarganegaraan Undiksha, 8</w:t>
      </w:r>
      <w:r w:rsidRPr="00A70E71">
        <w:rPr>
          <w:rFonts w:ascii="Cambria" w:hAnsi="Cambria"/>
        </w:rPr>
        <w:t>(2),</w:t>
      </w:r>
      <w:r>
        <w:rPr>
          <w:rFonts w:ascii="Cambria" w:hAnsi="Cambria"/>
          <w:lang w:val="en-US"/>
        </w:rPr>
        <w:t xml:space="preserve"> </w:t>
      </w:r>
      <w:r w:rsidRPr="00A70E71">
        <w:rPr>
          <w:rFonts w:ascii="Cambria" w:hAnsi="Cambria"/>
        </w:rPr>
        <w:t>57-65</w:t>
      </w:r>
      <w:r>
        <w:rPr>
          <w:rFonts w:ascii="Cambria" w:hAnsi="Cambria"/>
          <w:lang w:val="en-US"/>
        </w:rPr>
        <w:t>.</w:t>
      </w:r>
    </w:p>
    <w:p w14:paraId="3EA283E2" w14:textId="77777777" w:rsidR="00FB562C" w:rsidRDefault="00FB562C" w:rsidP="00FB562C">
      <w:pPr>
        <w:ind w:left="720" w:hanging="720"/>
        <w:jc w:val="both"/>
        <w:rPr>
          <w:rFonts w:ascii="Cambria" w:hAnsi="Cambria"/>
          <w:lang w:val="en-US"/>
        </w:rPr>
      </w:pPr>
      <w:r w:rsidRPr="00A70E71">
        <w:rPr>
          <w:rFonts w:ascii="Cambria" w:hAnsi="Cambria"/>
        </w:rPr>
        <w:t xml:space="preserve">Humaeroh, S., &amp; Dewi, D. A. (2021). Peran </w:t>
      </w:r>
      <w:r>
        <w:rPr>
          <w:rFonts w:ascii="Cambria" w:hAnsi="Cambria"/>
          <w:lang w:val="en-US"/>
        </w:rPr>
        <w:t>P</w:t>
      </w:r>
      <w:r w:rsidRPr="00A70E71">
        <w:rPr>
          <w:rFonts w:ascii="Cambria" w:hAnsi="Cambria"/>
        </w:rPr>
        <w:t xml:space="preserve">endidikan </w:t>
      </w:r>
      <w:r>
        <w:rPr>
          <w:rFonts w:ascii="Cambria" w:hAnsi="Cambria"/>
          <w:lang w:val="en-US"/>
        </w:rPr>
        <w:t>K</w:t>
      </w:r>
      <w:r w:rsidRPr="00A70E71">
        <w:rPr>
          <w:rFonts w:ascii="Cambria" w:hAnsi="Cambria"/>
        </w:rPr>
        <w:t xml:space="preserve">ewarganegaraan di </w:t>
      </w:r>
      <w:r>
        <w:rPr>
          <w:rFonts w:ascii="Cambria" w:hAnsi="Cambria"/>
          <w:lang w:val="en-US"/>
        </w:rPr>
        <w:t>E</w:t>
      </w:r>
      <w:r w:rsidRPr="00A70E71">
        <w:rPr>
          <w:rFonts w:ascii="Cambria" w:hAnsi="Cambria"/>
        </w:rPr>
        <w:t xml:space="preserve">ra </w:t>
      </w:r>
      <w:r>
        <w:rPr>
          <w:rFonts w:ascii="Cambria" w:hAnsi="Cambria"/>
          <w:lang w:val="en-US"/>
        </w:rPr>
        <w:t>G</w:t>
      </w:r>
      <w:r w:rsidRPr="00A70E71">
        <w:rPr>
          <w:rFonts w:ascii="Cambria" w:hAnsi="Cambria"/>
        </w:rPr>
        <w:t xml:space="preserve">lobalisasi dalam </w:t>
      </w:r>
      <w:r>
        <w:rPr>
          <w:rFonts w:ascii="Cambria" w:hAnsi="Cambria"/>
          <w:lang w:val="en-US"/>
        </w:rPr>
        <w:t>P</w:t>
      </w:r>
      <w:r w:rsidRPr="00A70E71">
        <w:rPr>
          <w:rFonts w:ascii="Cambria" w:hAnsi="Cambria"/>
        </w:rPr>
        <w:t xml:space="preserve">embentukan </w:t>
      </w:r>
      <w:r>
        <w:rPr>
          <w:rFonts w:ascii="Cambria" w:hAnsi="Cambria"/>
          <w:lang w:val="en-US"/>
        </w:rPr>
        <w:t>K</w:t>
      </w:r>
      <w:r w:rsidRPr="00A70E71">
        <w:rPr>
          <w:rFonts w:ascii="Cambria" w:hAnsi="Cambria"/>
        </w:rPr>
        <w:t xml:space="preserve">arakter </w:t>
      </w:r>
      <w:r>
        <w:rPr>
          <w:rFonts w:ascii="Cambria" w:hAnsi="Cambria"/>
          <w:lang w:val="en-US"/>
        </w:rPr>
        <w:t>S</w:t>
      </w:r>
      <w:r w:rsidRPr="00A70E71">
        <w:rPr>
          <w:rFonts w:ascii="Cambria" w:hAnsi="Cambria"/>
        </w:rPr>
        <w:t xml:space="preserve">iswa. </w:t>
      </w:r>
      <w:r w:rsidRPr="00852DB1">
        <w:rPr>
          <w:rFonts w:ascii="Cambria" w:hAnsi="Cambria"/>
          <w:i/>
          <w:iCs/>
        </w:rPr>
        <w:t>Journal on Education, 3</w:t>
      </w:r>
      <w:r w:rsidRPr="00A70E71">
        <w:rPr>
          <w:rFonts w:ascii="Cambria" w:hAnsi="Cambria"/>
        </w:rPr>
        <w:t xml:space="preserve">(3), 216-222. </w:t>
      </w:r>
      <w:hyperlink r:id="rId15" w:history="1">
        <w:r w:rsidRPr="00A70E71">
          <w:rPr>
            <w:rStyle w:val="Hyperlink"/>
            <w:rFonts w:ascii="Cambria" w:hAnsi="Cambria"/>
          </w:rPr>
          <w:t>https://jonedu.org/index.php/joe/article/view/381</w:t>
        </w:r>
      </w:hyperlink>
      <w:r>
        <w:rPr>
          <w:rFonts w:ascii="Cambria" w:hAnsi="Cambria"/>
          <w:lang w:val="en-US"/>
        </w:rPr>
        <w:t>.</w:t>
      </w:r>
    </w:p>
    <w:p w14:paraId="7BAA3DDB" w14:textId="77777777" w:rsidR="00FB562C" w:rsidRDefault="00FB562C" w:rsidP="00FB562C">
      <w:pPr>
        <w:ind w:left="720" w:hanging="720"/>
        <w:jc w:val="both"/>
        <w:rPr>
          <w:rFonts w:ascii="Cambria" w:hAnsi="Cambria"/>
          <w:lang w:val="en-US"/>
        </w:rPr>
      </w:pPr>
      <w:r w:rsidRPr="00A70E71">
        <w:rPr>
          <w:rFonts w:ascii="Cambria" w:hAnsi="Cambria"/>
        </w:rPr>
        <w:t xml:space="preserve">Izma, T., &amp; Kesuma, V. Y. (2019). Peran Pendidikan Kewarganegaraan </w:t>
      </w:r>
      <w:r>
        <w:rPr>
          <w:rFonts w:ascii="Cambria" w:hAnsi="Cambria"/>
          <w:lang w:val="en-US"/>
        </w:rPr>
        <w:t>d</w:t>
      </w:r>
      <w:r w:rsidRPr="00A70E71">
        <w:rPr>
          <w:rFonts w:ascii="Cambria" w:hAnsi="Cambria"/>
        </w:rPr>
        <w:t xml:space="preserve">alam Membangun Karakter Bangsa. </w:t>
      </w:r>
      <w:r w:rsidRPr="00852DB1">
        <w:rPr>
          <w:rFonts w:ascii="Cambria" w:hAnsi="Cambria"/>
          <w:i/>
          <w:iCs/>
        </w:rPr>
        <w:t>Wahana Didaktika: Jurnal Ilmu Kependidikan</w:t>
      </w:r>
      <w:r>
        <w:rPr>
          <w:rFonts w:ascii="Cambria" w:hAnsi="Cambria"/>
          <w:i/>
          <w:iCs/>
          <w:lang w:val="en-US"/>
        </w:rPr>
        <w:t>, 17</w:t>
      </w:r>
      <w:r>
        <w:rPr>
          <w:rFonts w:ascii="Cambria" w:hAnsi="Cambria"/>
          <w:lang w:val="en-US"/>
        </w:rPr>
        <w:t>(1), 84-92.</w:t>
      </w:r>
      <w:hyperlink r:id="rId16" w:history="1">
        <w:r w:rsidRPr="00852DB1">
          <w:rPr>
            <w:rStyle w:val="Hyperlink"/>
            <w:rFonts w:ascii="Cambria" w:hAnsi="Cambria"/>
            <w:u w:val="none"/>
            <w:lang w:val="en-US"/>
          </w:rPr>
          <w:t xml:space="preserve"> </w:t>
        </w:r>
        <w:r w:rsidRPr="00506E85">
          <w:rPr>
            <w:rStyle w:val="Hyperlink"/>
            <w:rFonts w:ascii="Cambria" w:hAnsi="Cambria"/>
          </w:rPr>
          <w:t>https://jurnal.univpgri- palembang.ac.id/index.php/didaktika/article/view/2419</w:t>
        </w:r>
      </w:hyperlink>
      <w:r>
        <w:rPr>
          <w:rFonts w:ascii="Cambria" w:hAnsi="Cambria"/>
          <w:lang w:val="en-US"/>
        </w:rPr>
        <w:t>.</w:t>
      </w:r>
    </w:p>
    <w:p w14:paraId="4D13E2B5" w14:textId="77777777" w:rsidR="00FB562C" w:rsidRPr="00264E2F" w:rsidRDefault="00FB562C" w:rsidP="00FB562C">
      <w:pPr>
        <w:ind w:left="720" w:hanging="720"/>
        <w:jc w:val="both"/>
        <w:rPr>
          <w:rFonts w:ascii="Cambria" w:hAnsi="Cambria"/>
          <w:lang w:val="en-US"/>
        </w:rPr>
      </w:pPr>
      <w:r w:rsidRPr="00264E2F">
        <w:rPr>
          <w:rFonts w:ascii="Cambria" w:hAnsi="Cambria" w:cs="Arial"/>
          <w:color w:val="222222"/>
          <w:shd w:val="clear" w:color="auto" w:fill="FFFFFF"/>
        </w:rPr>
        <w:t xml:space="preserve">Jannah, F., Irtifa’Fathuddin, T., &amp; Zahra, P. F. A. (2022). Problematika </w:t>
      </w:r>
      <w:r>
        <w:rPr>
          <w:rFonts w:ascii="Cambria" w:hAnsi="Cambria" w:cs="Arial"/>
          <w:color w:val="222222"/>
          <w:shd w:val="clear" w:color="auto" w:fill="FFFFFF"/>
          <w:lang w:val="en-US"/>
        </w:rPr>
        <w:t>P</w:t>
      </w:r>
      <w:r w:rsidRPr="00264E2F">
        <w:rPr>
          <w:rFonts w:ascii="Cambria" w:hAnsi="Cambria" w:cs="Arial"/>
          <w:color w:val="222222"/>
          <w:shd w:val="clear" w:color="auto" w:fill="FFFFFF"/>
        </w:rPr>
        <w:t xml:space="preserve">enerapan </w:t>
      </w:r>
      <w:r>
        <w:rPr>
          <w:rFonts w:ascii="Cambria" w:hAnsi="Cambria" w:cs="Arial"/>
          <w:color w:val="222222"/>
          <w:shd w:val="clear" w:color="auto" w:fill="FFFFFF"/>
          <w:lang w:val="en-US"/>
        </w:rPr>
        <w:t>K</w:t>
      </w:r>
      <w:r w:rsidRPr="00264E2F">
        <w:rPr>
          <w:rFonts w:ascii="Cambria" w:hAnsi="Cambria" w:cs="Arial"/>
          <w:color w:val="222222"/>
          <w:shd w:val="clear" w:color="auto" w:fill="FFFFFF"/>
        </w:rPr>
        <w:t xml:space="preserve">urikulum </w:t>
      </w:r>
      <w:r>
        <w:rPr>
          <w:rFonts w:ascii="Cambria" w:hAnsi="Cambria" w:cs="Arial"/>
          <w:color w:val="222222"/>
          <w:shd w:val="clear" w:color="auto" w:fill="FFFFFF"/>
          <w:lang w:val="en-US"/>
        </w:rPr>
        <w:t>M</w:t>
      </w:r>
      <w:r w:rsidRPr="00264E2F">
        <w:rPr>
          <w:rFonts w:ascii="Cambria" w:hAnsi="Cambria" w:cs="Arial"/>
          <w:color w:val="222222"/>
          <w:shd w:val="clear" w:color="auto" w:fill="FFFFFF"/>
        </w:rPr>
        <w:t xml:space="preserve">erdeka </w:t>
      </w:r>
      <w:r>
        <w:rPr>
          <w:rFonts w:ascii="Cambria" w:hAnsi="Cambria" w:cs="Arial"/>
          <w:color w:val="222222"/>
          <w:shd w:val="clear" w:color="auto" w:fill="FFFFFF"/>
          <w:lang w:val="en-US"/>
        </w:rPr>
        <w:t>B</w:t>
      </w:r>
      <w:r w:rsidRPr="00264E2F">
        <w:rPr>
          <w:rFonts w:ascii="Cambria" w:hAnsi="Cambria" w:cs="Arial"/>
          <w:color w:val="222222"/>
          <w:shd w:val="clear" w:color="auto" w:fill="FFFFFF"/>
        </w:rPr>
        <w:t>elajar 2022.</w:t>
      </w:r>
      <w:r>
        <w:rPr>
          <w:rStyle w:val="apple-converted-space"/>
          <w:rFonts w:ascii="Cambria" w:hAnsi="Cambria" w:cs="Arial"/>
          <w:color w:val="222222"/>
          <w:shd w:val="clear" w:color="auto" w:fill="FFFFFF"/>
          <w:lang w:val="en-US"/>
        </w:rPr>
        <w:t xml:space="preserve"> </w:t>
      </w:r>
      <w:r w:rsidRPr="00264E2F">
        <w:rPr>
          <w:rFonts w:ascii="Cambria" w:hAnsi="Cambria" w:cs="Arial"/>
          <w:i/>
          <w:iCs/>
          <w:color w:val="222222"/>
        </w:rPr>
        <w:t>Al Yazidiy: Jurnal Sosial Humaniora dan Pendidikan</w:t>
      </w:r>
      <w:r w:rsidRPr="00264E2F">
        <w:rPr>
          <w:rFonts w:ascii="Cambria" w:hAnsi="Cambria" w:cs="Arial"/>
          <w:color w:val="222222"/>
          <w:shd w:val="clear" w:color="auto" w:fill="FFFFFF"/>
        </w:rPr>
        <w:t>,</w:t>
      </w:r>
      <w:r>
        <w:rPr>
          <w:rStyle w:val="apple-converted-space"/>
          <w:rFonts w:ascii="Cambria" w:hAnsi="Cambria" w:cs="Arial"/>
          <w:color w:val="222222"/>
          <w:shd w:val="clear" w:color="auto" w:fill="FFFFFF"/>
          <w:lang w:val="en-US"/>
        </w:rPr>
        <w:t xml:space="preserve"> </w:t>
      </w:r>
      <w:r w:rsidRPr="00264E2F">
        <w:rPr>
          <w:rFonts w:ascii="Cambria" w:hAnsi="Cambria" w:cs="Arial"/>
          <w:i/>
          <w:iCs/>
          <w:color w:val="222222"/>
        </w:rPr>
        <w:t>4</w:t>
      </w:r>
      <w:r w:rsidRPr="00264E2F">
        <w:rPr>
          <w:rFonts w:ascii="Cambria" w:hAnsi="Cambria" w:cs="Arial"/>
          <w:color w:val="222222"/>
          <w:shd w:val="clear" w:color="auto" w:fill="FFFFFF"/>
        </w:rPr>
        <w:t>(2), 55-65.</w:t>
      </w:r>
      <w:r>
        <w:rPr>
          <w:rFonts w:ascii="Cambria" w:hAnsi="Cambria" w:cs="Arial"/>
          <w:color w:val="222222"/>
          <w:shd w:val="clear" w:color="auto" w:fill="FFFFFF"/>
          <w:lang w:val="en-US"/>
        </w:rPr>
        <w:t xml:space="preserve"> </w:t>
      </w:r>
      <w:hyperlink r:id="rId17" w:history="1">
        <w:r w:rsidRPr="00506E85">
          <w:rPr>
            <w:rStyle w:val="Hyperlink"/>
            <w:rFonts w:ascii="Cambria" w:hAnsi="Cambria" w:cs="Arial"/>
            <w:shd w:val="clear" w:color="auto" w:fill="FFFFFF"/>
            <w:lang w:val="en-US"/>
          </w:rPr>
          <w:t>https://ejurnalqarnain.stisnq.ac.id/index.php/AY/article/view/36</w:t>
        </w:r>
      </w:hyperlink>
      <w:r>
        <w:rPr>
          <w:rFonts w:ascii="Cambria" w:hAnsi="Cambria" w:cs="Arial"/>
          <w:color w:val="222222"/>
          <w:shd w:val="clear" w:color="auto" w:fill="FFFFFF"/>
          <w:lang w:val="en-US"/>
        </w:rPr>
        <w:t>.</w:t>
      </w:r>
    </w:p>
    <w:p w14:paraId="3371D1C2" w14:textId="77777777" w:rsidR="008E7173" w:rsidRDefault="00FB562C" w:rsidP="008E7173">
      <w:pPr>
        <w:ind w:left="720" w:hanging="720"/>
        <w:jc w:val="both"/>
        <w:rPr>
          <w:rFonts w:ascii="Cambria" w:hAnsi="Cambria"/>
          <w:lang w:val="en-US"/>
        </w:rPr>
      </w:pPr>
      <w:r w:rsidRPr="00A70E71">
        <w:rPr>
          <w:rFonts w:ascii="Cambria" w:hAnsi="Cambria"/>
        </w:rPr>
        <w:t xml:space="preserve">Kamaliah, L., Al Sadad, D., &amp; AS, N. N. (2023). Mampu Menguraikan Paradigma Baru Pembelajaran PKN </w:t>
      </w:r>
      <w:r>
        <w:rPr>
          <w:rFonts w:ascii="Cambria" w:hAnsi="Cambria"/>
          <w:lang w:val="en-US"/>
        </w:rPr>
        <w:t>d</w:t>
      </w:r>
      <w:r w:rsidRPr="00A70E71">
        <w:rPr>
          <w:rFonts w:ascii="Cambria" w:hAnsi="Cambria"/>
        </w:rPr>
        <w:t xml:space="preserve">engan Sikap Bertanggung Jawab dan Mandiri. SNHRP, 5, 1040-1052. </w:t>
      </w:r>
      <w:hyperlink r:id="rId18" w:history="1">
        <w:r w:rsidRPr="00A70E71">
          <w:rPr>
            <w:rStyle w:val="Hyperlink"/>
            <w:rFonts w:ascii="Cambria" w:hAnsi="Cambria"/>
          </w:rPr>
          <w:t>https://snhrp.unipasby.ac.id/prosiding/index.php/snhrp/article/view/657</w:t>
        </w:r>
      </w:hyperlink>
      <w:r>
        <w:rPr>
          <w:rFonts w:ascii="Cambria" w:hAnsi="Cambria"/>
          <w:lang w:val="en-US"/>
        </w:rPr>
        <w:t>.</w:t>
      </w:r>
    </w:p>
    <w:p w14:paraId="57BF44F7" w14:textId="77777777" w:rsidR="008E7173" w:rsidRDefault="008E7173" w:rsidP="008E7173">
      <w:pPr>
        <w:ind w:left="720" w:hanging="720"/>
        <w:jc w:val="both"/>
        <w:rPr>
          <w:rFonts w:ascii="Cambria" w:hAnsi="Cambria"/>
          <w:lang w:val="en-US"/>
        </w:rPr>
      </w:pPr>
      <w:r w:rsidRPr="008E7173">
        <w:rPr>
          <w:rFonts w:ascii="Cambria" w:hAnsi="Cambria" w:cs="Arial"/>
          <w:color w:val="222222"/>
          <w:shd w:val="clear" w:color="auto" w:fill="FFFFFF"/>
        </w:rPr>
        <w:t>Khatibah, K. (2011). Penelitian kepustakaan.</w:t>
      </w:r>
      <w:r w:rsidRPr="008E7173">
        <w:rPr>
          <w:rStyle w:val="apple-converted-space"/>
          <w:rFonts w:ascii="Cambria" w:hAnsi="Cambria" w:cs="Arial"/>
          <w:color w:val="222222"/>
          <w:shd w:val="clear" w:color="auto" w:fill="FFFFFF"/>
          <w:lang w:val="en-US"/>
        </w:rPr>
        <w:t xml:space="preserve"> </w:t>
      </w:r>
      <w:r w:rsidRPr="008E7173">
        <w:rPr>
          <w:rFonts w:ascii="Cambria" w:hAnsi="Cambria" w:cs="Arial"/>
          <w:i/>
          <w:iCs/>
          <w:color w:val="222222"/>
        </w:rPr>
        <w:t>Iqra': Jurnal Perpustakaan dan Informasi</w:t>
      </w:r>
      <w:r w:rsidRPr="008E7173">
        <w:rPr>
          <w:rFonts w:ascii="Cambria" w:hAnsi="Cambria" w:cs="Arial"/>
          <w:color w:val="222222"/>
          <w:shd w:val="clear" w:color="auto" w:fill="FFFFFF"/>
        </w:rPr>
        <w:t>,</w:t>
      </w:r>
      <w:r w:rsidRPr="008E7173">
        <w:rPr>
          <w:rStyle w:val="apple-converted-space"/>
          <w:rFonts w:ascii="Cambria" w:hAnsi="Cambria" w:cs="Arial"/>
          <w:color w:val="222222"/>
          <w:shd w:val="clear" w:color="auto" w:fill="FFFFFF"/>
          <w:lang w:val="en-US"/>
        </w:rPr>
        <w:t xml:space="preserve"> </w:t>
      </w:r>
      <w:r w:rsidRPr="008E7173">
        <w:rPr>
          <w:rFonts w:ascii="Cambria" w:hAnsi="Cambria" w:cs="Arial"/>
          <w:i/>
          <w:iCs/>
          <w:color w:val="222222"/>
        </w:rPr>
        <w:t>5</w:t>
      </w:r>
      <w:r w:rsidRPr="008E7173">
        <w:rPr>
          <w:rFonts w:ascii="Cambria" w:hAnsi="Cambria" w:cs="Arial"/>
          <w:color w:val="222222"/>
          <w:shd w:val="clear" w:color="auto" w:fill="FFFFFF"/>
        </w:rPr>
        <w:t>(01), 36-39.</w:t>
      </w:r>
      <w:r w:rsidRPr="008E7173">
        <w:rPr>
          <w:rFonts w:ascii="Cambria" w:hAnsi="Cambria" w:cs="Arial"/>
          <w:color w:val="222222"/>
          <w:shd w:val="clear" w:color="auto" w:fill="FFFFFF"/>
          <w:lang w:val="en-US"/>
        </w:rPr>
        <w:t xml:space="preserve"> </w:t>
      </w:r>
      <w:hyperlink r:id="rId19" w:history="1">
        <w:r w:rsidRPr="008E7173">
          <w:rPr>
            <w:rStyle w:val="Hyperlink"/>
            <w:rFonts w:ascii="Cambria" w:hAnsi="Cambria" w:cs="Arial"/>
            <w:shd w:val="clear" w:color="auto" w:fill="FFFFFF"/>
            <w:lang w:val="en-US"/>
          </w:rPr>
          <w:t>http://repository.uinsu.ac.id/id/eprint/640</w:t>
        </w:r>
      </w:hyperlink>
      <w:r w:rsidRPr="008E7173">
        <w:rPr>
          <w:rFonts w:ascii="Cambria" w:hAnsi="Cambria" w:cs="Arial"/>
          <w:color w:val="222222"/>
          <w:shd w:val="clear" w:color="auto" w:fill="FFFFFF"/>
          <w:lang w:val="en-US"/>
        </w:rPr>
        <w:t>.</w:t>
      </w:r>
    </w:p>
    <w:p w14:paraId="3AD8A014" w14:textId="0BF1D684" w:rsidR="00FB562C" w:rsidRDefault="00FB562C" w:rsidP="008E7173">
      <w:pPr>
        <w:ind w:left="720" w:hanging="720"/>
        <w:jc w:val="both"/>
        <w:rPr>
          <w:rFonts w:ascii="Cambria" w:hAnsi="Cambria"/>
          <w:lang w:val="en-US"/>
        </w:rPr>
      </w:pPr>
      <w:r w:rsidRPr="00A70E71">
        <w:rPr>
          <w:rFonts w:ascii="Cambria" w:hAnsi="Cambria"/>
        </w:rPr>
        <w:t xml:space="preserve">Lubis, M. A. (2020). </w:t>
      </w:r>
      <w:r w:rsidRPr="00E739D8">
        <w:rPr>
          <w:rFonts w:ascii="Cambria" w:hAnsi="Cambria"/>
          <w:i/>
          <w:iCs/>
        </w:rPr>
        <w:t xml:space="preserve">Pembelajaran Pendidikan Pancasila </w:t>
      </w:r>
      <w:r w:rsidRPr="00E739D8">
        <w:rPr>
          <w:rFonts w:ascii="Cambria" w:hAnsi="Cambria"/>
          <w:i/>
          <w:iCs/>
          <w:lang w:val="en-US"/>
        </w:rPr>
        <w:t>d</w:t>
      </w:r>
      <w:r w:rsidRPr="00E739D8">
        <w:rPr>
          <w:rFonts w:ascii="Cambria" w:hAnsi="Cambria"/>
          <w:i/>
          <w:iCs/>
        </w:rPr>
        <w:t xml:space="preserve">an Kewarganegaraan:(PPKN) </w:t>
      </w:r>
      <w:r w:rsidRPr="00E739D8">
        <w:rPr>
          <w:rFonts w:ascii="Cambria" w:hAnsi="Cambria"/>
          <w:i/>
          <w:iCs/>
          <w:lang w:val="en-US"/>
        </w:rPr>
        <w:t>di</w:t>
      </w:r>
      <w:r w:rsidRPr="00E739D8">
        <w:rPr>
          <w:rFonts w:ascii="Cambria" w:hAnsi="Cambria"/>
          <w:i/>
          <w:iCs/>
        </w:rPr>
        <w:t xml:space="preserve"> SD/MI: Peluang </w:t>
      </w:r>
      <w:r w:rsidRPr="00E739D8">
        <w:rPr>
          <w:rFonts w:ascii="Cambria" w:hAnsi="Cambria"/>
          <w:i/>
          <w:iCs/>
          <w:lang w:val="en-US"/>
        </w:rPr>
        <w:t>d</w:t>
      </w:r>
      <w:r w:rsidRPr="00E739D8">
        <w:rPr>
          <w:rFonts w:ascii="Cambria" w:hAnsi="Cambria"/>
          <w:i/>
          <w:iCs/>
        </w:rPr>
        <w:t xml:space="preserve">an Tantangan </w:t>
      </w:r>
      <w:r w:rsidRPr="00E739D8">
        <w:rPr>
          <w:rFonts w:ascii="Cambria" w:hAnsi="Cambria"/>
          <w:i/>
          <w:iCs/>
          <w:lang w:val="en-US"/>
        </w:rPr>
        <w:t>d</w:t>
      </w:r>
      <w:r w:rsidRPr="00E739D8">
        <w:rPr>
          <w:rFonts w:ascii="Cambria" w:hAnsi="Cambria"/>
          <w:i/>
          <w:iCs/>
        </w:rPr>
        <w:t>i Era Industri 4.0</w:t>
      </w:r>
      <w:r w:rsidRPr="00A70E71">
        <w:rPr>
          <w:rFonts w:ascii="Cambria" w:hAnsi="Cambria"/>
        </w:rPr>
        <w:t>.</w:t>
      </w:r>
      <w:r>
        <w:rPr>
          <w:rFonts w:ascii="Cambria" w:hAnsi="Cambria"/>
          <w:lang w:val="en-US"/>
        </w:rPr>
        <w:t xml:space="preserve"> Jakarta:</w:t>
      </w:r>
      <w:r w:rsidRPr="00A70E71">
        <w:rPr>
          <w:rFonts w:ascii="Cambria" w:hAnsi="Cambria"/>
        </w:rPr>
        <w:t xml:space="preserve"> Prenada Media</w:t>
      </w:r>
      <w:r>
        <w:rPr>
          <w:rFonts w:ascii="Cambria" w:hAnsi="Cambria"/>
          <w:lang w:val="en-US"/>
        </w:rPr>
        <w:t xml:space="preserve"> Group</w:t>
      </w:r>
      <w:r w:rsidRPr="00A70E71">
        <w:rPr>
          <w:rFonts w:ascii="Cambria" w:hAnsi="Cambria"/>
        </w:rPr>
        <w:t xml:space="preserve">. </w:t>
      </w:r>
    </w:p>
    <w:p w14:paraId="2381E853" w14:textId="77777777" w:rsidR="00FB562C" w:rsidRPr="00F828D9" w:rsidRDefault="00FB562C" w:rsidP="00FB562C">
      <w:pPr>
        <w:ind w:left="720" w:hanging="720"/>
        <w:jc w:val="both"/>
        <w:rPr>
          <w:rFonts w:ascii="Cambria" w:hAnsi="Cambria"/>
          <w:lang w:val="en-US"/>
        </w:rPr>
      </w:pPr>
      <w:r w:rsidRPr="00F828D9">
        <w:rPr>
          <w:rFonts w:ascii="Cambria" w:hAnsi="Cambria" w:cs="Arial"/>
          <w:color w:val="222222"/>
          <w:shd w:val="clear" w:color="auto" w:fill="FFFFFF"/>
        </w:rPr>
        <w:t xml:space="preserve">Mawardini, I. D. (2022). Implementasi </w:t>
      </w:r>
      <w:r>
        <w:rPr>
          <w:rFonts w:ascii="Cambria" w:hAnsi="Cambria" w:cs="Arial"/>
          <w:color w:val="222222"/>
          <w:shd w:val="clear" w:color="auto" w:fill="FFFFFF"/>
          <w:lang w:val="en-US"/>
        </w:rPr>
        <w:t>P</w:t>
      </w:r>
      <w:r w:rsidRPr="00F828D9">
        <w:rPr>
          <w:rFonts w:ascii="Cambria" w:hAnsi="Cambria" w:cs="Arial"/>
          <w:color w:val="222222"/>
          <w:shd w:val="clear" w:color="auto" w:fill="FFFFFF"/>
        </w:rPr>
        <w:t xml:space="preserve">embelajaran PKn </w:t>
      </w:r>
      <w:r>
        <w:rPr>
          <w:rFonts w:ascii="Cambria" w:hAnsi="Cambria" w:cs="Arial"/>
          <w:color w:val="222222"/>
          <w:shd w:val="clear" w:color="auto" w:fill="FFFFFF"/>
          <w:lang w:val="en-US"/>
        </w:rPr>
        <w:t>s</w:t>
      </w:r>
      <w:r w:rsidRPr="00F828D9">
        <w:rPr>
          <w:rFonts w:ascii="Cambria" w:hAnsi="Cambria" w:cs="Arial"/>
          <w:color w:val="222222"/>
          <w:shd w:val="clear" w:color="auto" w:fill="FFFFFF"/>
        </w:rPr>
        <w:t xml:space="preserve">ebagai </w:t>
      </w:r>
      <w:r>
        <w:rPr>
          <w:rFonts w:ascii="Cambria" w:hAnsi="Cambria" w:cs="Arial"/>
          <w:color w:val="222222"/>
          <w:shd w:val="clear" w:color="auto" w:fill="FFFFFF"/>
          <w:lang w:val="en-US"/>
        </w:rPr>
        <w:t>P</w:t>
      </w:r>
      <w:r w:rsidRPr="00F828D9">
        <w:rPr>
          <w:rFonts w:ascii="Cambria" w:hAnsi="Cambria" w:cs="Arial"/>
          <w:color w:val="222222"/>
          <w:shd w:val="clear" w:color="auto" w:fill="FFFFFF"/>
        </w:rPr>
        <w:t xml:space="preserve">endidikan </w:t>
      </w:r>
      <w:r>
        <w:rPr>
          <w:rFonts w:ascii="Cambria" w:hAnsi="Cambria" w:cs="Arial"/>
          <w:color w:val="222222"/>
          <w:shd w:val="clear" w:color="auto" w:fill="FFFFFF"/>
          <w:lang w:val="en-US"/>
        </w:rPr>
        <w:t>K</w:t>
      </w:r>
      <w:r w:rsidRPr="00F828D9">
        <w:rPr>
          <w:rFonts w:ascii="Cambria" w:hAnsi="Cambria" w:cs="Arial"/>
          <w:color w:val="222222"/>
          <w:shd w:val="clear" w:color="auto" w:fill="FFFFFF"/>
        </w:rPr>
        <w:t>arakter di MI.</w:t>
      </w:r>
      <w:r>
        <w:rPr>
          <w:rStyle w:val="apple-converted-space"/>
          <w:rFonts w:ascii="Cambria" w:hAnsi="Cambria" w:cs="Arial"/>
          <w:color w:val="222222"/>
          <w:shd w:val="clear" w:color="auto" w:fill="FFFFFF"/>
          <w:lang w:val="en-US"/>
        </w:rPr>
        <w:t xml:space="preserve"> </w:t>
      </w:r>
      <w:r w:rsidRPr="00F828D9">
        <w:rPr>
          <w:rFonts w:ascii="Cambria" w:hAnsi="Cambria" w:cs="Arial"/>
          <w:i/>
          <w:iCs/>
          <w:color w:val="222222"/>
        </w:rPr>
        <w:t>ASANKA: Journal of Social Science and Education</w:t>
      </w:r>
      <w:r w:rsidRPr="00F828D9">
        <w:rPr>
          <w:rFonts w:ascii="Cambria" w:hAnsi="Cambria" w:cs="Arial"/>
          <w:color w:val="222222"/>
          <w:shd w:val="clear" w:color="auto" w:fill="FFFFFF"/>
        </w:rPr>
        <w:t>,</w:t>
      </w:r>
      <w:r>
        <w:rPr>
          <w:rStyle w:val="apple-converted-space"/>
          <w:rFonts w:ascii="Cambria" w:hAnsi="Cambria" w:cs="Arial"/>
          <w:color w:val="222222"/>
          <w:shd w:val="clear" w:color="auto" w:fill="FFFFFF"/>
          <w:lang w:val="en-US"/>
        </w:rPr>
        <w:t xml:space="preserve"> </w:t>
      </w:r>
      <w:r w:rsidRPr="00F828D9">
        <w:rPr>
          <w:rFonts w:ascii="Cambria" w:hAnsi="Cambria" w:cs="Arial"/>
          <w:i/>
          <w:iCs/>
          <w:color w:val="222222"/>
        </w:rPr>
        <w:t>3</w:t>
      </w:r>
      <w:r w:rsidRPr="00F828D9">
        <w:rPr>
          <w:rFonts w:ascii="Cambria" w:hAnsi="Cambria" w:cs="Arial"/>
          <w:color w:val="222222"/>
          <w:shd w:val="clear" w:color="auto" w:fill="FFFFFF"/>
        </w:rPr>
        <w:t>(1), 79-87.</w:t>
      </w:r>
      <w:r>
        <w:rPr>
          <w:rFonts w:ascii="Cambria" w:hAnsi="Cambria" w:cs="Arial"/>
          <w:color w:val="222222"/>
          <w:shd w:val="clear" w:color="auto" w:fill="FFFFFF"/>
          <w:lang w:val="en-US"/>
        </w:rPr>
        <w:t xml:space="preserve"> </w:t>
      </w:r>
      <w:hyperlink r:id="rId20" w:history="1">
        <w:r w:rsidRPr="00506E85">
          <w:rPr>
            <w:rStyle w:val="Hyperlink"/>
            <w:rFonts w:ascii="Cambria" w:hAnsi="Cambria" w:cs="Arial"/>
            <w:shd w:val="clear" w:color="auto" w:fill="FFFFFF"/>
            <w:lang w:val="en-US"/>
          </w:rPr>
          <w:t>https://jurnal.iainponorogo.ac.id/index.php/asanka/article/download/3794/2112</w:t>
        </w:r>
      </w:hyperlink>
      <w:r>
        <w:rPr>
          <w:rFonts w:ascii="Cambria" w:hAnsi="Cambria" w:cs="Arial"/>
          <w:color w:val="222222"/>
          <w:shd w:val="clear" w:color="auto" w:fill="FFFFFF"/>
          <w:lang w:val="en-US"/>
        </w:rPr>
        <w:t>.</w:t>
      </w:r>
    </w:p>
    <w:p w14:paraId="49BA6F73" w14:textId="77777777" w:rsidR="00FB562C" w:rsidRPr="00E9146D" w:rsidRDefault="00FB562C" w:rsidP="00FB562C">
      <w:pPr>
        <w:ind w:left="720" w:hanging="720"/>
        <w:jc w:val="both"/>
        <w:rPr>
          <w:rFonts w:ascii="Cambria" w:hAnsi="Cambria"/>
          <w:lang w:val="en-US"/>
        </w:rPr>
      </w:pPr>
      <w:r w:rsidRPr="00E9146D">
        <w:rPr>
          <w:rFonts w:ascii="Cambria" w:hAnsi="Cambria" w:cs="Arial"/>
          <w:color w:val="222222"/>
          <w:shd w:val="clear" w:color="auto" w:fill="FFFFFF"/>
        </w:rPr>
        <w:t>Nasution, A. J., Mora, E., Panjaitan, L. I., &amp; Hanny, L. (2023). Analisis Inovasi Pembelajaran PKN di MI/SD.</w:t>
      </w:r>
      <w:r>
        <w:rPr>
          <w:rStyle w:val="apple-converted-space"/>
          <w:rFonts w:ascii="Cambria" w:hAnsi="Cambria" w:cs="Arial"/>
          <w:color w:val="222222"/>
          <w:shd w:val="clear" w:color="auto" w:fill="FFFFFF"/>
          <w:lang w:val="en-US"/>
        </w:rPr>
        <w:t xml:space="preserve"> </w:t>
      </w:r>
      <w:r w:rsidRPr="00E9146D">
        <w:rPr>
          <w:rFonts w:ascii="Cambria" w:hAnsi="Cambria" w:cs="Arial"/>
          <w:i/>
          <w:iCs/>
          <w:color w:val="222222"/>
        </w:rPr>
        <w:t>EduInovasi: Journal of Basic Educational Studies</w:t>
      </w:r>
      <w:r w:rsidRPr="00E9146D">
        <w:rPr>
          <w:rFonts w:ascii="Cambria" w:hAnsi="Cambria" w:cs="Arial"/>
          <w:color w:val="222222"/>
          <w:shd w:val="clear" w:color="auto" w:fill="FFFFFF"/>
        </w:rPr>
        <w:t>,</w:t>
      </w:r>
      <w:r>
        <w:rPr>
          <w:rStyle w:val="apple-converted-space"/>
          <w:rFonts w:ascii="Cambria" w:hAnsi="Cambria" w:cs="Arial"/>
          <w:color w:val="222222"/>
          <w:shd w:val="clear" w:color="auto" w:fill="FFFFFF"/>
          <w:lang w:val="en-US"/>
        </w:rPr>
        <w:t xml:space="preserve"> </w:t>
      </w:r>
      <w:r w:rsidRPr="00E9146D">
        <w:rPr>
          <w:rFonts w:ascii="Cambria" w:hAnsi="Cambria" w:cs="Arial"/>
          <w:i/>
          <w:iCs/>
          <w:color w:val="222222"/>
        </w:rPr>
        <w:t>3</w:t>
      </w:r>
      <w:r w:rsidRPr="00E9146D">
        <w:rPr>
          <w:rFonts w:ascii="Cambria" w:hAnsi="Cambria" w:cs="Arial"/>
          <w:color w:val="222222"/>
          <w:shd w:val="clear" w:color="auto" w:fill="FFFFFF"/>
        </w:rPr>
        <w:t>(2), 200-207.</w:t>
      </w:r>
      <w:r>
        <w:rPr>
          <w:rFonts w:ascii="Cambria" w:hAnsi="Cambria" w:cs="Arial"/>
          <w:color w:val="222222"/>
          <w:shd w:val="clear" w:color="auto" w:fill="FFFFFF"/>
          <w:lang w:val="en-US"/>
        </w:rPr>
        <w:t xml:space="preserve"> </w:t>
      </w:r>
      <w:hyperlink r:id="rId21" w:history="1">
        <w:r w:rsidRPr="00506E85">
          <w:rPr>
            <w:rStyle w:val="Hyperlink"/>
            <w:rFonts w:ascii="Cambria" w:hAnsi="Cambria" w:cs="Arial"/>
            <w:shd w:val="clear" w:color="auto" w:fill="FFFFFF"/>
            <w:lang w:val="en-US"/>
          </w:rPr>
          <w:t>https://journal.laaroiba.ac.id/index.php/eduinovasi/article/view/3166</w:t>
        </w:r>
      </w:hyperlink>
      <w:r>
        <w:rPr>
          <w:rFonts w:ascii="Cambria" w:hAnsi="Cambria" w:cs="Arial"/>
          <w:color w:val="222222"/>
          <w:shd w:val="clear" w:color="auto" w:fill="FFFFFF"/>
          <w:lang w:val="en-US"/>
        </w:rPr>
        <w:t>.</w:t>
      </w:r>
    </w:p>
    <w:p w14:paraId="10526A91" w14:textId="77777777" w:rsidR="00FB562C" w:rsidRDefault="00FB562C" w:rsidP="00FB562C">
      <w:pPr>
        <w:ind w:left="720" w:hanging="720"/>
        <w:jc w:val="both"/>
        <w:rPr>
          <w:rFonts w:ascii="Cambria" w:hAnsi="Cambria"/>
          <w:lang w:val="en-US"/>
        </w:rPr>
      </w:pPr>
      <w:r w:rsidRPr="00A70E71">
        <w:rPr>
          <w:rFonts w:ascii="Cambria" w:hAnsi="Cambria"/>
        </w:rPr>
        <w:lastRenderedPageBreak/>
        <w:t xml:space="preserve">Nurhalisyah, A., Dewi, D. A., &amp; Adriansyah, M. I. (2024). Pentingnya Kewarganegaraan </w:t>
      </w:r>
      <w:r>
        <w:rPr>
          <w:rFonts w:ascii="Cambria" w:hAnsi="Cambria"/>
          <w:lang w:val="en-US"/>
        </w:rPr>
        <w:t>d</w:t>
      </w:r>
      <w:r w:rsidRPr="00A70E71">
        <w:rPr>
          <w:rFonts w:ascii="Cambria" w:hAnsi="Cambria"/>
        </w:rPr>
        <w:t xml:space="preserve">alam Pendidikan Pelajar. </w:t>
      </w:r>
      <w:r w:rsidRPr="008B1CD2">
        <w:rPr>
          <w:rFonts w:ascii="Cambria" w:hAnsi="Cambria"/>
          <w:i/>
          <w:iCs/>
        </w:rPr>
        <w:t>MARAS: Jurnal Penelitian Multidisiplin, 2</w:t>
      </w:r>
      <w:r w:rsidRPr="00A70E71">
        <w:rPr>
          <w:rFonts w:ascii="Cambria" w:hAnsi="Cambria"/>
        </w:rPr>
        <w:t xml:space="preserve">(1), 74-79. </w:t>
      </w:r>
      <w:hyperlink r:id="rId22" w:history="1">
        <w:r w:rsidRPr="00A70E71">
          <w:rPr>
            <w:rStyle w:val="Hyperlink"/>
            <w:rFonts w:ascii="Cambria" w:hAnsi="Cambria"/>
          </w:rPr>
          <w:t>http://ejournal.lumbungpare.org/index.php/maras/article/view/130</w:t>
        </w:r>
      </w:hyperlink>
      <w:r>
        <w:rPr>
          <w:rFonts w:ascii="Cambria" w:hAnsi="Cambria"/>
          <w:lang w:val="en-US"/>
        </w:rPr>
        <w:t>.</w:t>
      </w:r>
    </w:p>
    <w:p w14:paraId="44CF03B5" w14:textId="77777777" w:rsidR="00FB562C" w:rsidRDefault="00FB562C" w:rsidP="00FB562C">
      <w:pPr>
        <w:ind w:left="720" w:hanging="720"/>
        <w:jc w:val="both"/>
        <w:rPr>
          <w:rFonts w:ascii="Cambria" w:hAnsi="Cambria"/>
          <w:lang w:val="en-US"/>
        </w:rPr>
      </w:pPr>
      <w:r w:rsidRPr="00A70E71">
        <w:rPr>
          <w:rFonts w:ascii="Cambria" w:hAnsi="Cambria"/>
        </w:rPr>
        <w:t xml:space="preserve">Rostini, R., &amp; Ruhyadi, S. G. S. A. (2021). Paradigma Pembelajaran dan Motivasi Belajar Siswa Tingkat MI/SD. </w:t>
      </w:r>
      <w:r w:rsidRPr="00E739D8">
        <w:rPr>
          <w:rFonts w:ascii="Cambria" w:hAnsi="Cambria"/>
          <w:i/>
          <w:iCs/>
        </w:rPr>
        <w:t>Genderang Asa: Journal of Primary Education, 2</w:t>
      </w:r>
      <w:r w:rsidRPr="00A70E71">
        <w:rPr>
          <w:rFonts w:ascii="Cambria" w:hAnsi="Cambria"/>
        </w:rPr>
        <w:t xml:space="preserve">(2), 1-13. </w:t>
      </w:r>
      <w:hyperlink r:id="rId23" w:history="1">
        <w:r w:rsidRPr="00A70E71">
          <w:rPr>
            <w:rStyle w:val="Hyperlink"/>
            <w:rFonts w:ascii="Cambria" w:hAnsi="Cambria"/>
          </w:rPr>
          <w:t>https://journal.iainlhokseumawe.ac.id/index.php/genderangasa/article/view/150</w:t>
        </w:r>
      </w:hyperlink>
      <w:r>
        <w:rPr>
          <w:rFonts w:ascii="Cambria" w:hAnsi="Cambria"/>
          <w:lang w:val="en-US"/>
        </w:rPr>
        <w:t>.</w:t>
      </w:r>
    </w:p>
    <w:p w14:paraId="54CE1816" w14:textId="77777777" w:rsidR="00FB562C" w:rsidRPr="00A70E71" w:rsidRDefault="00FB562C" w:rsidP="00FB562C">
      <w:pPr>
        <w:ind w:left="720" w:hanging="720"/>
        <w:jc w:val="both"/>
        <w:rPr>
          <w:rFonts w:ascii="Cambria" w:hAnsi="Cambria"/>
          <w:lang w:val="en-US"/>
        </w:rPr>
      </w:pPr>
      <w:r w:rsidRPr="00A70E71">
        <w:rPr>
          <w:rFonts w:ascii="Cambria" w:hAnsi="Cambria"/>
        </w:rPr>
        <w:t xml:space="preserve">Saidurrahman, A., &amp; Arifinsyah, H. (2018). </w:t>
      </w:r>
      <w:r w:rsidRPr="00E739D8">
        <w:rPr>
          <w:rFonts w:ascii="Cambria" w:hAnsi="Cambria"/>
          <w:i/>
          <w:iCs/>
        </w:rPr>
        <w:t>Pendidikan Kewarganegaraan NKRI Harga Mati</w:t>
      </w:r>
      <w:r w:rsidRPr="00A70E71">
        <w:rPr>
          <w:rFonts w:ascii="Cambria" w:hAnsi="Cambria"/>
        </w:rPr>
        <w:t>. Jakarta: Kencana.</w:t>
      </w:r>
    </w:p>
    <w:p w14:paraId="017EDBF6" w14:textId="77777777" w:rsidR="00FB562C" w:rsidRDefault="00FB562C" w:rsidP="00FB562C">
      <w:pPr>
        <w:ind w:left="720" w:hanging="720"/>
        <w:jc w:val="both"/>
        <w:rPr>
          <w:rFonts w:ascii="Cambria" w:hAnsi="Cambria"/>
          <w:lang w:val="en-US"/>
        </w:rPr>
      </w:pPr>
      <w:r w:rsidRPr="00A70E71">
        <w:rPr>
          <w:rFonts w:ascii="Cambria" w:hAnsi="Cambria"/>
        </w:rPr>
        <w:t xml:space="preserve">Sunaryati, T., Safitri, I., Lestari, N. A., &amp; Putri, J. (2023). Pentingnya Pendidikan Kewarganegaraan dalam Menanamkan Moral Terhadap Peserta Didik di </w:t>
      </w:r>
      <w:r w:rsidRPr="00A70E71">
        <w:rPr>
          <w:rFonts w:ascii="Cambria" w:hAnsi="Cambria"/>
          <w:color w:val="000000"/>
        </w:rPr>
        <w:t>Sekolah</w:t>
      </w:r>
      <w:r w:rsidRPr="00A70E71">
        <w:rPr>
          <w:rFonts w:ascii="Cambria" w:hAnsi="Cambria"/>
        </w:rPr>
        <w:t xml:space="preserve"> Dasar. </w:t>
      </w:r>
      <w:r w:rsidRPr="003B68BE">
        <w:rPr>
          <w:rFonts w:ascii="Cambria" w:hAnsi="Cambria"/>
          <w:i/>
          <w:iCs/>
        </w:rPr>
        <w:t>Jurnal Basicedu, 7</w:t>
      </w:r>
      <w:r w:rsidRPr="00A70E71">
        <w:rPr>
          <w:rFonts w:ascii="Cambria" w:hAnsi="Cambria"/>
        </w:rPr>
        <w:t xml:space="preserve">(5), 2834-2840. </w:t>
      </w:r>
      <w:hyperlink r:id="rId24" w:history="1">
        <w:r w:rsidRPr="00506E85">
          <w:rPr>
            <w:rStyle w:val="Hyperlink"/>
            <w:rFonts w:ascii="Cambria" w:hAnsi="Cambria"/>
          </w:rPr>
          <w:t>https://jbasic.org/index.php/basicedu/article/view/5983</w:t>
        </w:r>
      </w:hyperlink>
      <w:r>
        <w:rPr>
          <w:rFonts w:ascii="Cambria" w:hAnsi="Cambria"/>
          <w:lang w:val="en-US"/>
        </w:rPr>
        <w:t>.</w:t>
      </w:r>
    </w:p>
    <w:p w14:paraId="7AC92948" w14:textId="77777777" w:rsidR="00FB562C" w:rsidRPr="00B67807" w:rsidRDefault="00FB562C" w:rsidP="00FB562C">
      <w:pPr>
        <w:ind w:left="720" w:hanging="720"/>
        <w:jc w:val="both"/>
        <w:rPr>
          <w:rFonts w:ascii="Cambria" w:hAnsi="Cambria"/>
          <w:lang w:val="en-US"/>
        </w:rPr>
      </w:pPr>
      <w:r w:rsidRPr="00B67807">
        <w:rPr>
          <w:rFonts w:ascii="Cambria" w:hAnsi="Cambria" w:cs="Arial"/>
          <w:color w:val="222222"/>
          <w:shd w:val="clear" w:color="auto" w:fill="FFFFFF"/>
        </w:rPr>
        <w:t>Ulfah, N. (2018). Pengembangan Kompetensi Profesional Calon Guru PKn MI: Pemahaman tentang Paradigma Baru PKn.</w:t>
      </w:r>
      <w:r>
        <w:rPr>
          <w:rStyle w:val="apple-converted-space"/>
          <w:rFonts w:ascii="Cambria" w:hAnsi="Cambria" w:cs="Arial"/>
          <w:color w:val="222222"/>
          <w:shd w:val="clear" w:color="auto" w:fill="FFFFFF"/>
          <w:lang w:val="en-US"/>
        </w:rPr>
        <w:t xml:space="preserve"> </w:t>
      </w:r>
      <w:r w:rsidRPr="00B67807">
        <w:rPr>
          <w:rFonts w:ascii="Cambria" w:hAnsi="Cambria" w:cs="Arial"/>
          <w:i/>
          <w:iCs/>
          <w:color w:val="222222"/>
        </w:rPr>
        <w:t>Jurnal Ibriez: Jurnal Kependidikan Dasar Islam Berbasis Sains</w:t>
      </w:r>
      <w:r w:rsidRPr="00B67807">
        <w:rPr>
          <w:rFonts w:ascii="Cambria" w:hAnsi="Cambria" w:cs="Arial"/>
          <w:color w:val="222222"/>
          <w:shd w:val="clear" w:color="auto" w:fill="FFFFFF"/>
        </w:rPr>
        <w:t>,</w:t>
      </w:r>
      <w:r w:rsidRPr="00B67807">
        <w:rPr>
          <w:rFonts w:ascii="Cambria" w:hAnsi="Cambria" w:cs="Arial"/>
          <w:i/>
          <w:iCs/>
          <w:color w:val="222222"/>
        </w:rPr>
        <w:t xml:space="preserve"> 3</w:t>
      </w:r>
      <w:r w:rsidRPr="00B67807">
        <w:rPr>
          <w:rFonts w:ascii="Cambria" w:hAnsi="Cambria" w:cs="Arial"/>
          <w:color w:val="222222"/>
          <w:shd w:val="clear" w:color="auto" w:fill="FFFFFF"/>
        </w:rPr>
        <w:t>(1), 49-64.</w:t>
      </w:r>
      <w:r>
        <w:rPr>
          <w:rFonts w:ascii="Cambria" w:hAnsi="Cambria" w:cs="Arial"/>
          <w:color w:val="222222"/>
          <w:shd w:val="clear" w:color="auto" w:fill="FFFFFF"/>
          <w:lang w:val="en-US"/>
        </w:rPr>
        <w:t xml:space="preserve"> </w:t>
      </w:r>
      <w:hyperlink r:id="rId25" w:history="1">
        <w:r w:rsidRPr="00506E85">
          <w:rPr>
            <w:rStyle w:val="Hyperlink"/>
            <w:rFonts w:ascii="Cambria" w:hAnsi="Cambria" w:cs="Arial"/>
            <w:shd w:val="clear" w:color="auto" w:fill="FFFFFF"/>
            <w:lang w:val="en-US"/>
          </w:rPr>
          <w:t>https://ibriez.iainponorogo.ac.id/index.php/ibriez/article/view/44</w:t>
        </w:r>
      </w:hyperlink>
      <w:r>
        <w:rPr>
          <w:rFonts w:ascii="Cambria" w:hAnsi="Cambria" w:cs="Arial"/>
          <w:color w:val="222222"/>
          <w:shd w:val="clear" w:color="auto" w:fill="FFFFFF"/>
          <w:lang w:val="en-US"/>
        </w:rPr>
        <w:t>.</w:t>
      </w:r>
    </w:p>
    <w:p w14:paraId="1241A2DA" w14:textId="77777777" w:rsidR="00FB562C" w:rsidRDefault="00FB562C" w:rsidP="00FB562C">
      <w:pPr>
        <w:ind w:left="720" w:hanging="720"/>
        <w:jc w:val="both"/>
        <w:rPr>
          <w:rFonts w:ascii="Cambria" w:hAnsi="Cambria"/>
          <w:lang w:val="en-US"/>
        </w:rPr>
      </w:pPr>
      <w:r w:rsidRPr="00A70E71">
        <w:rPr>
          <w:rFonts w:ascii="Cambria" w:hAnsi="Cambria"/>
        </w:rPr>
        <w:t xml:space="preserve">Zulfikar, M. F., &amp; Dewi, D. A. (2021). Pentingnya </w:t>
      </w:r>
      <w:r>
        <w:rPr>
          <w:rFonts w:ascii="Cambria" w:hAnsi="Cambria"/>
          <w:lang w:val="en-US"/>
        </w:rPr>
        <w:t>P</w:t>
      </w:r>
      <w:r w:rsidRPr="00A70E71">
        <w:rPr>
          <w:rFonts w:ascii="Cambria" w:hAnsi="Cambria"/>
        </w:rPr>
        <w:t xml:space="preserve">endidikan </w:t>
      </w:r>
      <w:r>
        <w:rPr>
          <w:rFonts w:ascii="Cambria" w:hAnsi="Cambria"/>
          <w:lang w:val="en-US"/>
        </w:rPr>
        <w:t>K</w:t>
      </w:r>
      <w:r w:rsidRPr="00A70E71">
        <w:rPr>
          <w:rFonts w:ascii="Cambria" w:hAnsi="Cambria"/>
        </w:rPr>
        <w:t xml:space="preserve">ewarganegaraan untuk </w:t>
      </w:r>
      <w:r>
        <w:rPr>
          <w:rFonts w:ascii="Cambria" w:hAnsi="Cambria"/>
          <w:lang w:val="en-US"/>
        </w:rPr>
        <w:t>M</w:t>
      </w:r>
      <w:r w:rsidRPr="00A70E71">
        <w:rPr>
          <w:rFonts w:ascii="Cambria" w:hAnsi="Cambria"/>
        </w:rPr>
        <w:t xml:space="preserve">embangun </w:t>
      </w:r>
      <w:r>
        <w:rPr>
          <w:rFonts w:ascii="Cambria" w:hAnsi="Cambria"/>
          <w:lang w:val="en-US"/>
        </w:rPr>
        <w:t>K</w:t>
      </w:r>
      <w:r w:rsidRPr="00A70E71">
        <w:rPr>
          <w:rFonts w:ascii="Cambria" w:hAnsi="Cambria"/>
        </w:rPr>
        <w:t xml:space="preserve">arakter </w:t>
      </w:r>
      <w:r>
        <w:rPr>
          <w:rFonts w:ascii="Cambria" w:hAnsi="Cambria"/>
          <w:lang w:val="en-US"/>
        </w:rPr>
        <w:t>B</w:t>
      </w:r>
      <w:r w:rsidRPr="00A70E71">
        <w:rPr>
          <w:rFonts w:ascii="Cambria" w:hAnsi="Cambria"/>
        </w:rPr>
        <w:t>angsa. JURNAL PEKAN: Jurnal Pendidikan Kewarganegaraan</w:t>
      </w:r>
      <w:r>
        <w:rPr>
          <w:rFonts w:ascii="Cambria" w:hAnsi="Cambria"/>
          <w:lang w:val="en-US"/>
        </w:rPr>
        <w:t xml:space="preserve">, </w:t>
      </w:r>
      <w:r>
        <w:rPr>
          <w:rFonts w:ascii="Cambria" w:hAnsi="Cambria"/>
          <w:i/>
          <w:iCs/>
          <w:lang w:val="en-US"/>
        </w:rPr>
        <w:t>6</w:t>
      </w:r>
      <w:r>
        <w:rPr>
          <w:rFonts w:ascii="Cambria" w:hAnsi="Cambria"/>
          <w:lang w:val="en-US"/>
        </w:rPr>
        <w:t>(1), 104-115.</w:t>
      </w:r>
      <w:hyperlink r:id="rId26" w:history="1">
        <w:r w:rsidRPr="00506E85">
          <w:rPr>
            <w:rStyle w:val="Hyperlink"/>
            <w:rFonts w:ascii="Cambria" w:hAnsi="Cambria"/>
          </w:rPr>
          <w:t xml:space="preserve"> http://jurnal.stkippersada.ac.id/jurnal/index.php/PEKAN/article/view/1171</w:t>
        </w:r>
      </w:hyperlink>
      <w:r>
        <w:rPr>
          <w:rFonts w:ascii="Cambria" w:hAnsi="Cambria"/>
          <w:lang w:val="en-US"/>
        </w:rPr>
        <w:t>.</w:t>
      </w:r>
    </w:p>
    <w:p w14:paraId="7B112F3A" w14:textId="77777777" w:rsidR="00FB562C" w:rsidRPr="002F6554" w:rsidRDefault="00FB562C" w:rsidP="00FB562C">
      <w:pPr>
        <w:ind w:left="720" w:hanging="720"/>
        <w:jc w:val="both"/>
        <w:rPr>
          <w:rFonts w:ascii="Cambria" w:hAnsi="Cambria"/>
          <w:lang w:val="en-US"/>
        </w:rPr>
      </w:pPr>
      <w:r w:rsidRPr="002F6554">
        <w:rPr>
          <w:rFonts w:ascii="Cambria" w:hAnsi="Cambria" w:cs="Arial"/>
          <w:color w:val="222222"/>
          <w:shd w:val="clear" w:color="auto" w:fill="FFFFFF"/>
        </w:rPr>
        <w:t xml:space="preserve">Zuriah, N., &amp; Sunaryo, H. (2022). Konstruksi </w:t>
      </w:r>
      <w:r>
        <w:rPr>
          <w:rFonts w:ascii="Cambria" w:hAnsi="Cambria" w:cs="Arial"/>
          <w:color w:val="222222"/>
          <w:shd w:val="clear" w:color="auto" w:fill="FFFFFF"/>
          <w:lang w:val="en-US"/>
        </w:rPr>
        <w:t>P</w:t>
      </w:r>
      <w:r w:rsidRPr="002F6554">
        <w:rPr>
          <w:rFonts w:ascii="Cambria" w:hAnsi="Cambria" w:cs="Arial"/>
          <w:color w:val="222222"/>
          <w:shd w:val="clear" w:color="auto" w:fill="FFFFFF"/>
        </w:rPr>
        <w:t xml:space="preserve">rofil </w:t>
      </w:r>
      <w:r>
        <w:rPr>
          <w:rFonts w:ascii="Cambria" w:hAnsi="Cambria" w:cs="Arial"/>
          <w:color w:val="222222"/>
          <w:shd w:val="clear" w:color="auto" w:fill="FFFFFF"/>
          <w:lang w:val="en-US"/>
        </w:rPr>
        <w:t>P</w:t>
      </w:r>
      <w:r w:rsidRPr="002F6554">
        <w:rPr>
          <w:rFonts w:ascii="Cambria" w:hAnsi="Cambria" w:cs="Arial"/>
          <w:color w:val="222222"/>
          <w:shd w:val="clear" w:color="auto" w:fill="FFFFFF"/>
        </w:rPr>
        <w:t xml:space="preserve">elajar </w:t>
      </w:r>
      <w:r>
        <w:rPr>
          <w:rFonts w:ascii="Cambria" w:hAnsi="Cambria" w:cs="Arial"/>
          <w:color w:val="222222"/>
          <w:shd w:val="clear" w:color="auto" w:fill="FFFFFF"/>
          <w:lang w:val="en-US"/>
        </w:rPr>
        <w:t>P</w:t>
      </w:r>
      <w:r w:rsidRPr="002F6554">
        <w:rPr>
          <w:rFonts w:ascii="Cambria" w:hAnsi="Cambria" w:cs="Arial"/>
          <w:color w:val="222222"/>
          <w:shd w:val="clear" w:color="auto" w:fill="FFFFFF"/>
        </w:rPr>
        <w:t xml:space="preserve">ancasila dalam </w:t>
      </w:r>
      <w:r>
        <w:rPr>
          <w:rFonts w:ascii="Cambria" w:hAnsi="Cambria" w:cs="Arial"/>
          <w:color w:val="222222"/>
          <w:shd w:val="clear" w:color="auto" w:fill="FFFFFF"/>
          <w:lang w:val="en-US"/>
        </w:rPr>
        <w:t>B</w:t>
      </w:r>
      <w:r w:rsidRPr="002F6554">
        <w:rPr>
          <w:rFonts w:ascii="Cambria" w:hAnsi="Cambria" w:cs="Arial"/>
          <w:color w:val="222222"/>
          <w:shd w:val="clear" w:color="auto" w:fill="FFFFFF"/>
        </w:rPr>
        <w:t xml:space="preserve">uku </w:t>
      </w:r>
      <w:r>
        <w:rPr>
          <w:rFonts w:ascii="Cambria" w:hAnsi="Cambria" w:cs="Arial"/>
          <w:color w:val="222222"/>
          <w:shd w:val="clear" w:color="auto" w:fill="FFFFFF"/>
          <w:lang w:val="en-US"/>
        </w:rPr>
        <w:t>P</w:t>
      </w:r>
      <w:r w:rsidRPr="002F6554">
        <w:rPr>
          <w:rFonts w:ascii="Cambria" w:hAnsi="Cambria" w:cs="Arial"/>
          <w:color w:val="222222"/>
          <w:shd w:val="clear" w:color="auto" w:fill="FFFFFF"/>
        </w:rPr>
        <w:t xml:space="preserve">anduan </w:t>
      </w:r>
      <w:r>
        <w:rPr>
          <w:rFonts w:ascii="Cambria" w:hAnsi="Cambria" w:cs="Arial"/>
          <w:color w:val="222222"/>
          <w:shd w:val="clear" w:color="auto" w:fill="FFFFFF"/>
          <w:lang w:val="en-US"/>
        </w:rPr>
        <w:t>G</w:t>
      </w:r>
      <w:r w:rsidRPr="002F6554">
        <w:rPr>
          <w:rFonts w:ascii="Cambria" w:hAnsi="Cambria" w:cs="Arial"/>
          <w:color w:val="222222"/>
          <w:shd w:val="clear" w:color="auto" w:fill="FFFFFF"/>
        </w:rPr>
        <w:t xml:space="preserve">uru PPKN di </w:t>
      </w:r>
      <w:r>
        <w:rPr>
          <w:rFonts w:ascii="Cambria" w:hAnsi="Cambria" w:cs="Arial"/>
          <w:color w:val="222222"/>
          <w:shd w:val="clear" w:color="auto" w:fill="FFFFFF"/>
          <w:lang w:val="en-US"/>
        </w:rPr>
        <w:t>S</w:t>
      </w:r>
      <w:r w:rsidRPr="002F6554">
        <w:rPr>
          <w:rFonts w:ascii="Cambria" w:hAnsi="Cambria" w:cs="Arial"/>
          <w:color w:val="222222"/>
          <w:shd w:val="clear" w:color="auto" w:fill="FFFFFF"/>
        </w:rPr>
        <w:t xml:space="preserve">ekolah </w:t>
      </w:r>
      <w:r>
        <w:rPr>
          <w:rFonts w:ascii="Cambria" w:hAnsi="Cambria" w:cs="Arial"/>
          <w:color w:val="222222"/>
          <w:shd w:val="clear" w:color="auto" w:fill="FFFFFF"/>
          <w:lang w:val="en-US"/>
        </w:rPr>
        <w:t>D</w:t>
      </w:r>
      <w:r w:rsidRPr="002F6554">
        <w:rPr>
          <w:rFonts w:ascii="Cambria" w:hAnsi="Cambria" w:cs="Arial"/>
          <w:color w:val="222222"/>
          <w:shd w:val="clear" w:color="auto" w:fill="FFFFFF"/>
        </w:rPr>
        <w:t>asar.</w:t>
      </w:r>
      <w:r>
        <w:rPr>
          <w:rStyle w:val="apple-converted-space"/>
          <w:rFonts w:ascii="Cambria" w:hAnsi="Cambria" w:cs="Arial"/>
          <w:color w:val="222222"/>
          <w:shd w:val="clear" w:color="auto" w:fill="FFFFFF"/>
          <w:lang w:val="en-US"/>
        </w:rPr>
        <w:t xml:space="preserve"> </w:t>
      </w:r>
      <w:r w:rsidRPr="002F6554">
        <w:rPr>
          <w:rFonts w:ascii="Cambria" w:hAnsi="Cambria" w:cs="Arial"/>
          <w:i/>
          <w:iCs/>
          <w:color w:val="222222"/>
        </w:rPr>
        <w:t>Jurnal Civic Hukum</w:t>
      </w:r>
      <w:r w:rsidRPr="002F6554">
        <w:rPr>
          <w:rFonts w:ascii="Cambria" w:hAnsi="Cambria" w:cs="Arial"/>
          <w:color w:val="222222"/>
          <w:shd w:val="clear" w:color="auto" w:fill="FFFFFF"/>
        </w:rPr>
        <w:t>,</w:t>
      </w:r>
      <w:r>
        <w:rPr>
          <w:rStyle w:val="apple-converted-space"/>
          <w:rFonts w:ascii="Cambria" w:hAnsi="Cambria" w:cs="Arial"/>
          <w:color w:val="222222"/>
          <w:shd w:val="clear" w:color="auto" w:fill="FFFFFF"/>
          <w:lang w:val="en-US"/>
        </w:rPr>
        <w:t xml:space="preserve"> </w:t>
      </w:r>
      <w:r w:rsidRPr="002F6554">
        <w:rPr>
          <w:rFonts w:ascii="Cambria" w:hAnsi="Cambria" w:cs="Arial"/>
          <w:i/>
          <w:iCs/>
          <w:color w:val="222222"/>
        </w:rPr>
        <w:t>7</w:t>
      </w:r>
      <w:r w:rsidRPr="002F6554">
        <w:rPr>
          <w:rFonts w:ascii="Cambria" w:hAnsi="Cambria" w:cs="Arial"/>
          <w:color w:val="222222"/>
          <w:shd w:val="clear" w:color="auto" w:fill="FFFFFF"/>
        </w:rPr>
        <w:t>(1).</w:t>
      </w:r>
      <w:r>
        <w:rPr>
          <w:rFonts w:ascii="Cambria" w:hAnsi="Cambria" w:cs="Arial"/>
          <w:color w:val="222222"/>
          <w:shd w:val="clear" w:color="auto" w:fill="FFFFFF"/>
          <w:lang w:val="en-US"/>
        </w:rPr>
        <w:t xml:space="preserve"> </w:t>
      </w:r>
      <w:hyperlink r:id="rId27" w:history="1">
        <w:r w:rsidRPr="00506E85">
          <w:rPr>
            <w:rStyle w:val="Hyperlink"/>
            <w:rFonts w:ascii="Cambria" w:hAnsi="Cambria" w:cs="Arial"/>
            <w:shd w:val="clear" w:color="auto" w:fill="FFFFFF"/>
            <w:lang w:val="en-US"/>
          </w:rPr>
          <w:t>https://ejournal.umm.ac.id/Index.Php/Jurnalcivichukum/Article/View/20582</w:t>
        </w:r>
      </w:hyperlink>
      <w:r>
        <w:rPr>
          <w:rFonts w:ascii="Cambria" w:hAnsi="Cambria" w:cs="Arial"/>
          <w:color w:val="222222"/>
          <w:shd w:val="clear" w:color="auto" w:fill="FFFFFF"/>
          <w:lang w:val="en-US"/>
        </w:rPr>
        <w:t>.</w:t>
      </w:r>
    </w:p>
    <w:p w14:paraId="6BED3C0D" w14:textId="6821A89B" w:rsidR="00A70E71" w:rsidRPr="008E7173" w:rsidRDefault="00042DFF" w:rsidP="00FB562C">
      <w:pPr>
        <w:pStyle w:val="E-JOURNALDaftarPustaka"/>
        <w:spacing w:before="0" w:line="240" w:lineRule="auto"/>
        <w:ind w:left="0" w:firstLine="0"/>
        <w:rPr>
          <w:rFonts w:ascii="Cambria" w:hAnsi="Cambria"/>
          <w:b/>
          <w:bCs/>
          <w:sz w:val="24"/>
          <w:szCs w:val="24"/>
          <w:lang w:val="en-US"/>
        </w:rPr>
      </w:pPr>
      <w:r w:rsidRPr="007A6BB4">
        <w:rPr>
          <w:rFonts w:ascii="Palatino Linotype" w:hAnsi="Palatino Linotype"/>
          <w:b/>
          <w:bCs/>
        </w:rPr>
        <w:fldChar w:fldCharType="end"/>
      </w:r>
    </w:p>
    <w:sectPr w:rsidR="00A70E71" w:rsidRPr="008E7173" w:rsidSect="005A55A7">
      <w:headerReference w:type="even" r:id="rId28"/>
      <w:headerReference w:type="default" r:id="rId29"/>
      <w:footerReference w:type="even" r:id="rId30"/>
      <w:footerReference w:type="default" r:id="rId31"/>
      <w:headerReference w:type="first" r:id="rId32"/>
      <w:footerReference w:type="first" r:id="rId33"/>
      <w:pgSz w:w="11907" w:h="16840"/>
      <w:pgMar w:top="1701" w:right="1418" w:bottom="1701" w:left="1701" w:header="907" w:footer="907" w:gutter="0"/>
      <w:pgNumType w:start="1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F4DBB" w14:textId="77777777" w:rsidR="00787376" w:rsidRDefault="00787376">
      <w:r>
        <w:separator/>
      </w:r>
    </w:p>
  </w:endnote>
  <w:endnote w:type="continuationSeparator" w:id="0">
    <w:p w14:paraId="6DEB2445" w14:textId="77777777" w:rsidR="00787376" w:rsidRDefault="00787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7D6BB" w14:textId="604BC964" w:rsidR="000838D7" w:rsidRPr="000838D7" w:rsidRDefault="00325D40" w:rsidP="00325D40">
    <w:pPr>
      <w:pStyle w:val="Footer"/>
      <w:tabs>
        <w:tab w:val="left" w:pos="1674"/>
        <w:tab w:val="right" w:pos="8788"/>
      </w:tabs>
      <w:rPr>
        <w:color w:val="FF0000"/>
      </w:rPr>
    </w:pPr>
    <w:r>
      <w:rPr>
        <w:color w:val="FF0000"/>
        <w:sz w:val="20"/>
        <w:szCs w:val="20"/>
      </w:rPr>
      <w:tab/>
    </w:r>
    <w:r>
      <w:rPr>
        <w:color w:val="FF0000"/>
        <w:sz w:val="20"/>
        <w:szCs w:val="20"/>
      </w:rPr>
      <w:tab/>
    </w:r>
    <w:r>
      <w:rPr>
        <w:color w:val="FF0000"/>
        <w:sz w:val="20"/>
        <w:szCs w:val="20"/>
      </w:rPr>
      <w:tab/>
    </w:r>
    <w:r w:rsidR="000838D7" w:rsidRPr="000838D7">
      <w:rPr>
        <w:rFonts w:ascii="Cambria" w:hAnsi="Cambria"/>
        <w:noProof/>
        <w:color w:val="FF0000"/>
      </w:rPr>
      <w:drawing>
        <wp:anchor distT="0" distB="0" distL="114300" distR="114300" simplePos="0" relativeHeight="251662336" behindDoc="0" locked="0" layoutInCell="1" hidden="0" allowOverlap="1" wp14:anchorId="69F56A0F" wp14:editId="184F620F">
          <wp:simplePos x="0" y="0"/>
          <wp:positionH relativeFrom="column">
            <wp:posOffset>-26197</wp:posOffset>
          </wp:positionH>
          <wp:positionV relativeFrom="paragraph">
            <wp:posOffset>120015</wp:posOffset>
          </wp:positionV>
          <wp:extent cx="265430" cy="213403"/>
          <wp:effectExtent l="0" t="0" r="1270" b="2540"/>
          <wp:wrapNone/>
          <wp:docPr id="1644538941" name="image5.jpg"/>
          <wp:cNvGraphicFramePr/>
          <a:graphic xmlns:a="http://schemas.openxmlformats.org/drawingml/2006/main">
            <a:graphicData uri="http://schemas.openxmlformats.org/drawingml/2006/picture">
              <pic:pic xmlns:pic="http://schemas.openxmlformats.org/drawingml/2006/picture">
                <pic:nvPicPr>
                  <pic:cNvPr id="21" name="image5.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265430" cy="213403"/>
                  </a:xfrm>
                  <a:prstGeom prst="rect">
                    <a:avLst/>
                  </a:prstGeom>
                  <a:ln/>
                </pic:spPr>
              </pic:pic>
            </a:graphicData>
          </a:graphic>
          <wp14:sizeRelH relativeFrom="margin">
            <wp14:pctWidth>0</wp14:pctWidth>
          </wp14:sizeRelH>
          <wp14:sizeRelV relativeFrom="margin">
            <wp14:pctHeight>0</wp14:pctHeight>
          </wp14:sizeRelV>
        </wp:anchor>
      </w:drawing>
    </w:r>
    <w:r w:rsidR="000838D7" w:rsidRPr="000838D7">
      <w:rPr>
        <w:color w:val="FF0000"/>
        <w:sz w:val="20"/>
        <w:szCs w:val="20"/>
      </w:rPr>
      <w:fldChar w:fldCharType="begin"/>
    </w:r>
    <w:r w:rsidR="000838D7" w:rsidRPr="000838D7">
      <w:rPr>
        <w:color w:val="FF0000"/>
        <w:sz w:val="20"/>
        <w:szCs w:val="20"/>
      </w:rPr>
      <w:instrText>PAGE  \* Arabic</w:instrText>
    </w:r>
    <w:r w:rsidR="000838D7" w:rsidRPr="000838D7">
      <w:rPr>
        <w:color w:val="FF0000"/>
        <w:sz w:val="20"/>
        <w:szCs w:val="20"/>
      </w:rPr>
      <w:fldChar w:fldCharType="separate"/>
    </w:r>
    <w:r w:rsidR="000838D7" w:rsidRPr="000838D7">
      <w:rPr>
        <w:color w:val="FF0000"/>
        <w:sz w:val="20"/>
        <w:szCs w:val="20"/>
      </w:rPr>
      <w:t>1</w:t>
    </w:r>
    <w:r w:rsidR="000838D7" w:rsidRPr="000838D7">
      <w:rPr>
        <w:color w:val="FF0000"/>
        <w:sz w:val="20"/>
        <w:szCs w:val="20"/>
      </w:rPr>
      <w:fldChar w:fldCharType="end"/>
    </w:r>
  </w:p>
  <w:p w14:paraId="20090EDB" w14:textId="7DAE574B" w:rsidR="00CD218C" w:rsidRPr="00112050" w:rsidRDefault="000838D7" w:rsidP="000838D7">
    <w:pPr>
      <w:tabs>
        <w:tab w:val="left" w:pos="1256"/>
      </w:tabs>
      <w:rPr>
        <w:rFonts w:ascii="Cambria" w:hAnsi="Cambria"/>
      </w:rPr>
    </w:pPr>
    <w:r w:rsidRPr="00112050">
      <w:rPr>
        <w:rFonts w:ascii="Cambria" w:eastAsia="Garamond" w:hAnsi="Cambria" w:cs="Garamond"/>
        <w:sz w:val="20"/>
        <w:szCs w:val="20"/>
      </w:rPr>
      <w:t xml:space="preserve">       </w:t>
    </w:r>
    <w:r>
      <w:rPr>
        <w:rFonts w:ascii="Cambria" w:eastAsia="Garamond" w:hAnsi="Cambria" w:cs="Garamond"/>
        <w:sz w:val="20"/>
        <w:szCs w:val="20"/>
      </w:rPr>
      <w:t xml:space="preserve">  </w:t>
    </w:r>
    <w:r w:rsidRPr="00112050">
      <w:rPr>
        <w:rFonts w:ascii="Cambria" w:eastAsia="Garamond" w:hAnsi="Cambria" w:cs="Garamond"/>
        <w:sz w:val="20"/>
        <w:szCs w:val="20"/>
      </w:rPr>
      <w:t xml:space="preserve">Vol. </w:t>
    </w:r>
    <w:r w:rsidR="005F6BE4">
      <w:rPr>
        <w:rFonts w:ascii="Cambria" w:eastAsia="Garamond" w:hAnsi="Cambria" w:cs="Garamond"/>
        <w:sz w:val="20"/>
        <w:szCs w:val="20"/>
      </w:rPr>
      <w:t>01</w:t>
    </w:r>
    <w:r w:rsidRPr="00112050">
      <w:rPr>
        <w:rFonts w:ascii="Cambria" w:eastAsia="Garamond" w:hAnsi="Cambria" w:cs="Garamond"/>
        <w:sz w:val="20"/>
        <w:szCs w:val="20"/>
      </w:rPr>
      <w:t xml:space="preserve"> No. </w:t>
    </w:r>
    <w:r w:rsidR="005F6BE4">
      <w:rPr>
        <w:rFonts w:ascii="Cambria" w:eastAsia="Garamond" w:hAnsi="Cambria" w:cs="Garamond"/>
        <w:sz w:val="20"/>
        <w:szCs w:val="20"/>
      </w:rPr>
      <w:t>01</w:t>
    </w:r>
    <w:r w:rsidRPr="00112050">
      <w:rPr>
        <w:rFonts w:ascii="Cambria" w:eastAsia="Garamond" w:hAnsi="Cambria" w:cs="Garamond"/>
        <w:sz w:val="20"/>
        <w:szCs w:val="20"/>
      </w:rPr>
      <w:t xml:space="preserve"> 20</w:t>
    </w:r>
    <w:r w:rsidR="005F6BE4">
      <w:rPr>
        <w:rFonts w:ascii="Cambria" w:eastAsia="Garamond" w:hAnsi="Cambria" w:cs="Garamond"/>
        <w:sz w:val="20"/>
        <w:szCs w:val="20"/>
      </w:rPr>
      <w:t>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BA45D" w14:textId="38D2288E" w:rsidR="00325D40" w:rsidRPr="00325D40" w:rsidRDefault="00325D40">
    <w:pPr>
      <w:pStyle w:val="Footer"/>
      <w:jc w:val="right"/>
      <w:rPr>
        <w:color w:val="FF0000"/>
      </w:rPr>
    </w:pPr>
    <w:r w:rsidRPr="000838D7">
      <w:rPr>
        <w:rFonts w:ascii="Cambria" w:hAnsi="Cambria"/>
        <w:noProof/>
        <w:color w:val="FF0000"/>
      </w:rPr>
      <w:drawing>
        <wp:anchor distT="0" distB="0" distL="114300" distR="114300" simplePos="0" relativeHeight="251664384" behindDoc="0" locked="0" layoutInCell="1" hidden="0" allowOverlap="1" wp14:anchorId="5B198D33" wp14:editId="65394306">
          <wp:simplePos x="0" y="0"/>
          <wp:positionH relativeFrom="column">
            <wp:posOffset>-50962</wp:posOffset>
          </wp:positionH>
          <wp:positionV relativeFrom="paragraph">
            <wp:posOffset>122555</wp:posOffset>
          </wp:positionV>
          <wp:extent cx="265430" cy="213360"/>
          <wp:effectExtent l="0" t="0" r="1270" b="2540"/>
          <wp:wrapNone/>
          <wp:docPr id="1689139024" name="image5.jpg"/>
          <wp:cNvGraphicFramePr/>
          <a:graphic xmlns:a="http://schemas.openxmlformats.org/drawingml/2006/main">
            <a:graphicData uri="http://schemas.openxmlformats.org/drawingml/2006/picture">
              <pic:pic xmlns:pic="http://schemas.openxmlformats.org/drawingml/2006/picture">
                <pic:nvPicPr>
                  <pic:cNvPr id="21" name="image5.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265430" cy="213360"/>
                  </a:xfrm>
                  <a:prstGeom prst="rect">
                    <a:avLst/>
                  </a:prstGeom>
                  <a:ln/>
                </pic:spPr>
              </pic:pic>
            </a:graphicData>
          </a:graphic>
          <wp14:sizeRelH relativeFrom="margin">
            <wp14:pctWidth>0</wp14:pctWidth>
          </wp14:sizeRelH>
          <wp14:sizeRelV relativeFrom="margin">
            <wp14:pctHeight>0</wp14:pctHeight>
          </wp14:sizeRelV>
        </wp:anchor>
      </w:drawing>
    </w:r>
    <w:r w:rsidRPr="00325D40">
      <w:rPr>
        <w:color w:val="FF0000"/>
        <w:sz w:val="20"/>
        <w:szCs w:val="20"/>
      </w:rPr>
      <w:fldChar w:fldCharType="begin"/>
    </w:r>
    <w:r w:rsidRPr="00325D40">
      <w:rPr>
        <w:color w:val="FF0000"/>
        <w:sz w:val="20"/>
        <w:szCs w:val="20"/>
      </w:rPr>
      <w:instrText>PAGE  \* Arabic</w:instrText>
    </w:r>
    <w:r w:rsidRPr="00325D40">
      <w:rPr>
        <w:color w:val="FF0000"/>
        <w:sz w:val="20"/>
        <w:szCs w:val="20"/>
      </w:rPr>
      <w:fldChar w:fldCharType="separate"/>
    </w:r>
    <w:r w:rsidRPr="00325D40">
      <w:rPr>
        <w:color w:val="FF0000"/>
        <w:sz w:val="20"/>
        <w:szCs w:val="20"/>
      </w:rPr>
      <w:t>1</w:t>
    </w:r>
    <w:r w:rsidRPr="00325D40">
      <w:rPr>
        <w:color w:val="FF0000"/>
        <w:sz w:val="20"/>
        <w:szCs w:val="20"/>
      </w:rPr>
      <w:fldChar w:fldCharType="end"/>
    </w:r>
  </w:p>
  <w:p w14:paraId="0476FD91" w14:textId="32CD179A" w:rsidR="00CD218C" w:rsidRPr="00325D40" w:rsidRDefault="00325D40">
    <w:pPr>
      <w:tabs>
        <w:tab w:val="right" w:pos="8789"/>
      </w:tabs>
      <w:rPr>
        <w:rFonts w:ascii="Cambria" w:eastAsia="Garamond" w:hAnsi="Cambria" w:cs="Garamond"/>
        <w:sz w:val="20"/>
        <w:szCs w:val="20"/>
      </w:rPr>
    </w:pPr>
    <w:r w:rsidRPr="00112050">
      <w:rPr>
        <w:rFonts w:ascii="Cambria" w:eastAsia="Garamond" w:hAnsi="Cambria" w:cs="Garamond"/>
        <w:sz w:val="20"/>
        <w:szCs w:val="20"/>
      </w:rPr>
      <w:t xml:space="preserve">       </w:t>
    </w:r>
    <w:r>
      <w:rPr>
        <w:rFonts w:ascii="Cambria" w:eastAsia="Garamond" w:hAnsi="Cambria" w:cs="Garamond"/>
        <w:sz w:val="20"/>
        <w:szCs w:val="20"/>
      </w:rPr>
      <w:t xml:space="preserve">  </w:t>
    </w:r>
    <w:r w:rsidRPr="00112050">
      <w:rPr>
        <w:rFonts w:ascii="Cambria" w:eastAsia="Garamond" w:hAnsi="Cambria" w:cs="Garamond"/>
        <w:sz w:val="20"/>
        <w:szCs w:val="20"/>
      </w:rPr>
      <w:t xml:space="preserve">Vol. </w:t>
    </w:r>
    <w:r>
      <w:rPr>
        <w:rFonts w:ascii="Cambria" w:eastAsia="Garamond" w:hAnsi="Cambria" w:cs="Garamond"/>
        <w:sz w:val="20"/>
        <w:szCs w:val="20"/>
      </w:rPr>
      <w:t>01</w:t>
    </w:r>
    <w:r w:rsidRPr="00112050">
      <w:rPr>
        <w:rFonts w:ascii="Cambria" w:eastAsia="Garamond" w:hAnsi="Cambria" w:cs="Garamond"/>
        <w:sz w:val="20"/>
        <w:szCs w:val="20"/>
      </w:rPr>
      <w:t xml:space="preserve"> No. </w:t>
    </w:r>
    <w:r>
      <w:rPr>
        <w:rFonts w:ascii="Cambria" w:eastAsia="Garamond" w:hAnsi="Cambria" w:cs="Garamond"/>
        <w:sz w:val="20"/>
        <w:szCs w:val="20"/>
      </w:rPr>
      <w:t>01</w:t>
    </w:r>
    <w:r w:rsidRPr="00112050">
      <w:rPr>
        <w:rFonts w:ascii="Cambria" w:eastAsia="Garamond" w:hAnsi="Cambria" w:cs="Garamond"/>
        <w:sz w:val="20"/>
        <w:szCs w:val="20"/>
      </w:rPr>
      <w:t xml:space="preserve"> 20</w:t>
    </w:r>
    <w:r>
      <w:rPr>
        <w:rFonts w:ascii="Cambria" w:eastAsia="Garamond" w:hAnsi="Cambria" w:cs="Garamond"/>
        <w:sz w:val="20"/>
        <w:szCs w:val="20"/>
      </w:rPr>
      <w:t>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BC73E" w14:textId="317ECC6C" w:rsidR="000838D7" w:rsidRPr="000838D7" w:rsidRDefault="000838D7">
    <w:pPr>
      <w:pStyle w:val="Footer"/>
      <w:jc w:val="right"/>
      <w:rPr>
        <w:color w:val="FF0000"/>
      </w:rPr>
    </w:pPr>
    <w:r w:rsidRPr="000838D7">
      <w:rPr>
        <w:color w:val="FF0000"/>
        <w:sz w:val="20"/>
        <w:szCs w:val="20"/>
      </w:rPr>
      <w:fldChar w:fldCharType="begin"/>
    </w:r>
    <w:r w:rsidRPr="000838D7">
      <w:rPr>
        <w:color w:val="FF0000"/>
        <w:sz w:val="20"/>
        <w:szCs w:val="20"/>
      </w:rPr>
      <w:instrText>PAGE  \* Arabic</w:instrText>
    </w:r>
    <w:r w:rsidRPr="000838D7">
      <w:rPr>
        <w:color w:val="FF0000"/>
        <w:sz w:val="20"/>
        <w:szCs w:val="20"/>
      </w:rPr>
      <w:fldChar w:fldCharType="separate"/>
    </w:r>
    <w:r w:rsidRPr="000838D7">
      <w:rPr>
        <w:color w:val="FF0000"/>
        <w:sz w:val="20"/>
        <w:szCs w:val="20"/>
      </w:rPr>
      <w:t>1</w:t>
    </w:r>
    <w:r w:rsidRPr="000838D7">
      <w:rPr>
        <w:color w:val="FF0000"/>
        <w:sz w:val="20"/>
        <w:szCs w:val="20"/>
      </w:rPr>
      <w:fldChar w:fldCharType="end"/>
    </w:r>
  </w:p>
  <w:p w14:paraId="19828725" w14:textId="77777777" w:rsidR="00EE7BEC" w:rsidRDefault="00EE7B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5E99E" w14:textId="77777777" w:rsidR="00787376" w:rsidRDefault="00787376">
      <w:r>
        <w:separator/>
      </w:r>
    </w:p>
  </w:footnote>
  <w:footnote w:type="continuationSeparator" w:id="0">
    <w:p w14:paraId="679FBDFD" w14:textId="77777777" w:rsidR="00787376" w:rsidRDefault="00787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9A2DD" w14:textId="67729FA7" w:rsidR="00CD218C" w:rsidRPr="00EE7BEC" w:rsidRDefault="0048379C">
    <w:pPr>
      <w:pBdr>
        <w:top w:val="nil"/>
        <w:left w:val="nil"/>
        <w:bottom w:val="nil"/>
        <w:right w:val="nil"/>
        <w:between w:val="nil"/>
      </w:pBdr>
      <w:tabs>
        <w:tab w:val="center" w:pos="4513"/>
        <w:tab w:val="right" w:pos="9026"/>
      </w:tabs>
      <w:rPr>
        <w:rFonts w:ascii="Cambria" w:eastAsia="Garamond" w:hAnsi="Cambria" w:cs="Garamond"/>
        <w:color w:val="000000"/>
        <w:sz w:val="18"/>
        <w:szCs w:val="18"/>
        <w:lang w:val="en-US"/>
      </w:rPr>
    </w:pPr>
    <w:r>
      <w:rPr>
        <w:rFonts w:ascii="Cambria" w:eastAsia="Garamond" w:hAnsi="Cambria" w:cs="Garamond"/>
        <w:color w:val="000000"/>
        <w:sz w:val="18"/>
        <w:szCs w:val="18"/>
        <w:lang w:val="en-US"/>
      </w:rPr>
      <w:t>Rosa</w:t>
    </w:r>
    <w:r w:rsidR="00EE7BEC">
      <w:rPr>
        <w:rFonts w:ascii="Cambria" w:eastAsia="Garamond" w:hAnsi="Cambria" w:cs="Garamond"/>
        <w:color w:val="000000"/>
        <w:sz w:val="18"/>
        <w:szCs w:val="18"/>
        <w:lang w:val="en-US"/>
      </w:rPr>
      <w:t>, dkk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B14D2" w14:textId="76AF4441" w:rsidR="00CD218C" w:rsidRPr="00AF4F11" w:rsidRDefault="00727F8A">
    <w:pPr>
      <w:pBdr>
        <w:top w:val="nil"/>
        <w:left w:val="nil"/>
        <w:bottom w:val="nil"/>
        <w:right w:val="nil"/>
        <w:between w:val="nil"/>
      </w:pBdr>
      <w:tabs>
        <w:tab w:val="center" w:pos="4513"/>
        <w:tab w:val="right" w:pos="9026"/>
      </w:tabs>
      <w:jc w:val="right"/>
      <w:rPr>
        <w:rFonts w:ascii="Cambria" w:eastAsia="Garamond" w:hAnsi="Cambria" w:cs="Garamond"/>
        <w:color w:val="000000"/>
        <w:sz w:val="20"/>
        <w:szCs w:val="20"/>
        <w:lang w:val="en-US"/>
      </w:rPr>
    </w:pPr>
    <w:r>
      <w:rPr>
        <w:rFonts w:ascii="Cambria" w:eastAsia="Garamond" w:hAnsi="Cambria" w:cs="Garamond"/>
        <w:color w:val="000000"/>
        <w:sz w:val="20"/>
        <w:szCs w:val="20"/>
        <w:lang w:val="en-US"/>
      </w:rPr>
      <w:t xml:space="preserve">Paradigma Pembelajaran Pancasila dan </w:t>
    </w:r>
    <w:r w:rsidR="00AF4F11">
      <w:rPr>
        <w:rFonts w:ascii="Cambria" w:eastAsia="Garamond" w:hAnsi="Cambria" w:cs="Garamond"/>
        <w:color w:val="000000"/>
        <w:sz w:val="20"/>
        <w:szCs w:val="20"/>
        <w:lang w:val="en-US"/>
      </w:rPr>
      <w:t>Pendidikan Kewarganegaraan</w:t>
    </w:r>
    <w:r>
      <w:rPr>
        <w:rFonts w:ascii="Cambria" w:eastAsia="Garamond" w:hAnsi="Cambria" w:cs="Garamond"/>
        <w:color w:val="000000"/>
        <w:sz w:val="20"/>
        <w:szCs w:val="20"/>
        <w:lang w:val="en-US"/>
      </w:rPr>
      <w:t xml:space="preserve"> Bagi Siswa</w:t>
    </w:r>
    <w:r w:rsidR="004F26E9">
      <w:rPr>
        <w:rFonts w:ascii="Cambria" w:eastAsia="Garamond" w:hAnsi="Cambria" w:cs="Garamond"/>
        <w:color w:val="000000"/>
        <w:sz w:val="20"/>
        <w:szCs w:val="20"/>
        <w:lang w:val="en-US"/>
      </w:rPr>
      <w:t xml:space="preserve"> Usia Dasar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8851A" w14:textId="22C1B79F" w:rsidR="00CD218C" w:rsidRPr="00112050" w:rsidRDefault="008B4730">
    <w:pPr>
      <w:widowControl w:val="0"/>
      <w:pBdr>
        <w:top w:val="nil"/>
        <w:left w:val="nil"/>
        <w:bottom w:val="nil"/>
        <w:right w:val="nil"/>
        <w:between w:val="nil"/>
      </w:pBdr>
      <w:rPr>
        <w:rFonts w:ascii="Cambria" w:eastAsia="Garamond" w:hAnsi="Cambria" w:cs="Garamond"/>
        <w:color w:val="000000"/>
        <w:sz w:val="18"/>
        <w:szCs w:val="18"/>
      </w:rPr>
    </w:pPr>
    <w:r w:rsidRPr="00112050">
      <w:rPr>
        <w:rFonts w:ascii="Cambria" w:hAnsi="Cambria"/>
        <w:noProof/>
      </w:rPr>
      <w:drawing>
        <wp:anchor distT="0" distB="0" distL="114300" distR="114300" simplePos="0" relativeHeight="251660288" behindDoc="0" locked="0" layoutInCell="1" allowOverlap="1" wp14:anchorId="0E401D9E" wp14:editId="1E86B695">
          <wp:simplePos x="0" y="0"/>
          <wp:positionH relativeFrom="column">
            <wp:posOffset>43977</wp:posOffset>
          </wp:positionH>
          <wp:positionV relativeFrom="paragraph">
            <wp:posOffset>38735</wp:posOffset>
          </wp:positionV>
          <wp:extent cx="882502" cy="882502"/>
          <wp:effectExtent l="0" t="0" r="0" b="0"/>
          <wp:wrapNone/>
          <wp:docPr id="1939062863"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62863" name="Gambar 1"/>
                  <pic:cNvPicPr/>
                </pic:nvPicPr>
                <pic:blipFill>
                  <a:blip r:embed="rId1">
                    <a:extLst>
                      <a:ext uri="{28A0092B-C50C-407E-A947-70E740481C1C}">
                        <a14:useLocalDpi xmlns:a14="http://schemas.microsoft.com/office/drawing/2010/main" val="0"/>
                      </a:ext>
                    </a:extLst>
                  </a:blip>
                  <a:stretch>
                    <a:fillRect/>
                  </a:stretch>
                </pic:blipFill>
                <pic:spPr>
                  <a:xfrm>
                    <a:off x="0" y="0"/>
                    <a:ext cx="882502" cy="882502"/>
                  </a:xfrm>
                  <a:prstGeom prst="rect">
                    <a:avLst/>
                  </a:prstGeom>
                </pic:spPr>
              </pic:pic>
            </a:graphicData>
          </a:graphic>
          <wp14:sizeRelH relativeFrom="page">
            <wp14:pctWidth>0</wp14:pctWidth>
          </wp14:sizeRelH>
          <wp14:sizeRelV relativeFrom="page">
            <wp14:pctHeight>0</wp14:pctHeight>
          </wp14:sizeRelV>
        </wp:anchor>
      </w:drawing>
    </w:r>
  </w:p>
  <w:tbl>
    <w:tblPr>
      <w:tblStyle w:val="a5"/>
      <w:tblW w:w="8897"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809"/>
      <w:gridCol w:w="5245"/>
      <w:gridCol w:w="1843"/>
    </w:tblGrid>
    <w:tr w:rsidR="00CD218C" w:rsidRPr="00112050" w14:paraId="2AB34076" w14:textId="77777777" w:rsidTr="00E70FE7">
      <w:trPr>
        <w:trHeight w:val="988"/>
      </w:trPr>
      <w:tc>
        <w:tcPr>
          <w:tcW w:w="1809" w:type="dxa"/>
        </w:tcPr>
        <w:p w14:paraId="37B6F1B7" w14:textId="299A6281" w:rsidR="00CD218C" w:rsidRPr="00112050" w:rsidRDefault="00CD218C">
          <w:pPr>
            <w:ind w:left="-57" w:firstLine="284"/>
            <w:rPr>
              <w:rFonts w:ascii="Cambria" w:hAnsi="Cambria"/>
            </w:rPr>
          </w:pPr>
        </w:p>
        <w:p w14:paraId="0063C6F6" w14:textId="76CC4CD0" w:rsidR="00CD218C" w:rsidRPr="00112050" w:rsidRDefault="00CD218C">
          <w:pPr>
            <w:rPr>
              <w:rFonts w:ascii="Cambria" w:hAnsi="Cambria"/>
            </w:rPr>
          </w:pPr>
        </w:p>
      </w:tc>
      <w:tc>
        <w:tcPr>
          <w:tcW w:w="5245" w:type="dxa"/>
        </w:tcPr>
        <w:p w14:paraId="0ED477CE" w14:textId="77777777" w:rsidR="00CD218C" w:rsidRPr="00112050" w:rsidRDefault="00CD218C">
          <w:pPr>
            <w:spacing w:line="259" w:lineRule="auto"/>
            <w:jc w:val="center"/>
            <w:rPr>
              <w:rFonts w:ascii="Cambria" w:eastAsia="Garamond" w:hAnsi="Cambria" w:cs="Garamond"/>
              <w:sz w:val="20"/>
              <w:szCs w:val="20"/>
            </w:rPr>
          </w:pPr>
        </w:p>
        <w:p w14:paraId="2C5E2468" w14:textId="5D54D4BF" w:rsidR="008B35B4" w:rsidRPr="00112050" w:rsidRDefault="008B35B4">
          <w:pPr>
            <w:spacing w:line="259" w:lineRule="auto"/>
            <w:jc w:val="center"/>
            <w:rPr>
              <w:rFonts w:ascii="Cambria" w:eastAsia="Garamond" w:hAnsi="Cambria" w:cs="Garamond"/>
              <w:sz w:val="20"/>
              <w:szCs w:val="20"/>
            </w:rPr>
          </w:pPr>
          <w:r w:rsidRPr="00112050">
            <w:rPr>
              <w:rFonts w:ascii="Cambria" w:eastAsia="Garamond" w:hAnsi="Cambria" w:cs="Garamond"/>
              <w:sz w:val="20"/>
              <w:szCs w:val="20"/>
            </w:rPr>
            <w:t>Mesada: Journal of Innovative Research</w:t>
          </w:r>
        </w:p>
        <w:p w14:paraId="0804C24D" w14:textId="699CD7BE" w:rsidR="00CD218C" w:rsidRPr="00CB190D" w:rsidRDefault="00E70FE7">
          <w:pPr>
            <w:spacing w:line="259" w:lineRule="auto"/>
            <w:jc w:val="center"/>
            <w:rPr>
              <w:rFonts w:ascii="Cambria" w:eastAsia="Garamond" w:hAnsi="Cambria" w:cs="Garamond"/>
              <w:sz w:val="20"/>
              <w:szCs w:val="20"/>
              <w:lang w:val="en-US"/>
            </w:rPr>
          </w:pPr>
          <w:r w:rsidRPr="00112050">
            <w:rPr>
              <w:rFonts w:ascii="Cambria" w:eastAsia="Garamond" w:hAnsi="Cambria" w:cs="Garamond"/>
              <w:sz w:val="20"/>
              <w:szCs w:val="20"/>
            </w:rPr>
            <w:t xml:space="preserve">Volume </w:t>
          </w:r>
          <w:r w:rsidR="004F7A05">
            <w:rPr>
              <w:rFonts w:ascii="Cambria" w:eastAsia="Garamond" w:hAnsi="Cambria" w:cs="Garamond"/>
              <w:sz w:val="20"/>
              <w:szCs w:val="20"/>
            </w:rPr>
            <w:t>01</w:t>
          </w:r>
          <w:r w:rsidRPr="00112050">
            <w:rPr>
              <w:rFonts w:ascii="Cambria" w:eastAsia="Garamond" w:hAnsi="Cambria" w:cs="Garamond"/>
              <w:sz w:val="20"/>
              <w:szCs w:val="20"/>
            </w:rPr>
            <w:t xml:space="preserve">, Nomor </w:t>
          </w:r>
          <w:r w:rsidR="004F7A05">
            <w:rPr>
              <w:rFonts w:ascii="Cambria" w:eastAsia="Garamond" w:hAnsi="Cambria" w:cs="Garamond"/>
              <w:sz w:val="20"/>
              <w:szCs w:val="20"/>
            </w:rPr>
            <w:t>01</w:t>
          </w:r>
          <w:r w:rsidRPr="00112050">
            <w:rPr>
              <w:rFonts w:ascii="Cambria" w:eastAsia="Garamond" w:hAnsi="Cambria" w:cs="Garamond"/>
              <w:sz w:val="20"/>
              <w:szCs w:val="20"/>
            </w:rPr>
            <w:t>, Tahun 20</w:t>
          </w:r>
          <w:r w:rsidR="004F7A05">
            <w:rPr>
              <w:rFonts w:ascii="Cambria" w:eastAsia="Garamond" w:hAnsi="Cambria" w:cs="Garamond"/>
              <w:sz w:val="20"/>
              <w:szCs w:val="20"/>
            </w:rPr>
            <w:t>24</w:t>
          </w:r>
          <w:r w:rsidR="00CF42F0">
            <w:rPr>
              <w:rFonts w:ascii="Cambria" w:eastAsia="Garamond" w:hAnsi="Cambria" w:cs="Garamond"/>
              <w:sz w:val="20"/>
              <w:szCs w:val="20"/>
            </w:rPr>
            <w:t xml:space="preserve">, h. </w:t>
          </w:r>
          <w:r w:rsidR="00B17877">
            <w:rPr>
              <w:rFonts w:ascii="Cambria" w:eastAsia="Garamond" w:hAnsi="Cambria" w:cs="Garamond"/>
              <w:sz w:val="20"/>
              <w:szCs w:val="20"/>
              <w:lang w:val="en-US"/>
            </w:rPr>
            <w:t>1</w:t>
          </w:r>
          <w:r w:rsidR="00B05D1E">
            <w:rPr>
              <w:rFonts w:ascii="Cambria" w:eastAsia="Garamond" w:hAnsi="Cambria" w:cs="Garamond"/>
              <w:sz w:val="20"/>
              <w:szCs w:val="20"/>
              <w:lang w:val="en-US"/>
            </w:rPr>
            <w:t>8</w:t>
          </w:r>
          <w:r w:rsidR="00CF42F0">
            <w:rPr>
              <w:rFonts w:ascii="Cambria" w:eastAsia="Garamond" w:hAnsi="Cambria" w:cs="Garamond"/>
              <w:sz w:val="20"/>
              <w:szCs w:val="20"/>
            </w:rPr>
            <w:t>-</w:t>
          </w:r>
          <w:r w:rsidR="00B05D1E">
            <w:rPr>
              <w:rFonts w:ascii="Cambria" w:eastAsia="Garamond" w:hAnsi="Cambria" w:cs="Garamond"/>
              <w:sz w:val="20"/>
              <w:szCs w:val="20"/>
              <w:lang w:val="en-US"/>
            </w:rPr>
            <w:t>2</w:t>
          </w:r>
          <w:r w:rsidR="00814C8C">
            <w:rPr>
              <w:rFonts w:ascii="Cambria" w:eastAsia="Garamond" w:hAnsi="Cambria" w:cs="Garamond"/>
              <w:sz w:val="20"/>
              <w:szCs w:val="20"/>
              <w:lang w:val="en-US"/>
            </w:rPr>
            <w:t>5</w:t>
          </w:r>
        </w:p>
        <w:p w14:paraId="1B9631F7" w14:textId="78072B5C" w:rsidR="00CD218C" w:rsidRPr="00112050" w:rsidRDefault="00000000">
          <w:pPr>
            <w:spacing w:line="259" w:lineRule="auto"/>
            <w:jc w:val="center"/>
            <w:rPr>
              <w:rFonts w:ascii="Cambria" w:eastAsia="Garamond" w:hAnsi="Cambria" w:cs="Garamond"/>
              <w:sz w:val="20"/>
              <w:szCs w:val="20"/>
            </w:rPr>
          </w:pPr>
          <w:hyperlink r:id="rId2" w:history="1">
            <w:r w:rsidR="00B10F39" w:rsidRPr="001C38C0">
              <w:rPr>
                <w:rStyle w:val="Hyperlink"/>
                <w:rFonts w:ascii="Cambria" w:eastAsia="Garamond" w:hAnsi="Cambria" w:cs="Garamond"/>
                <w:sz w:val="20"/>
                <w:szCs w:val="20"/>
                <w:lang w:val="en-US"/>
              </w:rPr>
              <w:t>https://ziaresearch.or.id/index.php/mesada</w:t>
            </w:r>
          </w:hyperlink>
        </w:p>
      </w:tc>
      <w:tc>
        <w:tcPr>
          <w:tcW w:w="1843" w:type="dxa"/>
        </w:tcPr>
        <w:p w14:paraId="6C0780E8" w14:textId="77777777" w:rsidR="00CD218C" w:rsidRPr="00112050" w:rsidRDefault="00CD218C">
          <w:pPr>
            <w:spacing w:line="259" w:lineRule="auto"/>
            <w:jc w:val="right"/>
            <w:rPr>
              <w:rFonts w:ascii="Cambria" w:eastAsia="Garamond" w:hAnsi="Cambria" w:cs="Garamond"/>
              <w:sz w:val="20"/>
              <w:szCs w:val="20"/>
            </w:rPr>
          </w:pPr>
        </w:p>
        <w:p w14:paraId="36D93991" w14:textId="77777777" w:rsidR="00E70FE7" w:rsidRPr="00112050" w:rsidRDefault="00B45966" w:rsidP="00E70FE7">
          <w:pPr>
            <w:spacing w:line="259" w:lineRule="auto"/>
            <w:ind w:left="-243" w:right="-113"/>
            <w:jc w:val="right"/>
            <w:rPr>
              <w:rFonts w:ascii="Cambria" w:eastAsia="Garamond" w:hAnsi="Cambria" w:cs="Garamond"/>
              <w:sz w:val="20"/>
              <w:szCs w:val="20"/>
            </w:rPr>
          </w:pPr>
          <w:r w:rsidRPr="00112050">
            <w:rPr>
              <w:rFonts w:ascii="Cambria" w:eastAsia="Garamond" w:hAnsi="Cambria" w:cs="Garamond"/>
              <w:sz w:val="20"/>
              <w:szCs w:val="20"/>
            </w:rPr>
            <w:t xml:space="preserve">p-ISSN: </w:t>
          </w:r>
          <w:r w:rsidR="00E70FE7" w:rsidRPr="00112050">
            <w:rPr>
              <w:rFonts w:ascii="Cambria" w:eastAsia="Garamond" w:hAnsi="Cambria" w:cs="Garamond"/>
              <w:sz w:val="20"/>
              <w:szCs w:val="20"/>
            </w:rPr>
            <w:t>XXXX</w:t>
          </w:r>
          <w:r w:rsidRPr="00112050">
            <w:rPr>
              <w:rFonts w:ascii="Cambria" w:eastAsia="Garamond" w:hAnsi="Cambria" w:cs="Garamond"/>
              <w:sz w:val="20"/>
              <w:szCs w:val="20"/>
            </w:rPr>
            <w:t>-</w:t>
          </w:r>
          <w:r w:rsidR="00E70FE7" w:rsidRPr="00112050">
            <w:rPr>
              <w:rFonts w:ascii="Cambria" w:eastAsia="Garamond" w:hAnsi="Cambria" w:cs="Garamond"/>
              <w:sz w:val="20"/>
              <w:szCs w:val="20"/>
            </w:rPr>
            <w:t>XXXX</w:t>
          </w:r>
        </w:p>
        <w:p w14:paraId="6CC74872" w14:textId="2ABD6DD6" w:rsidR="00CD218C" w:rsidRPr="00112050" w:rsidRDefault="00B45966" w:rsidP="00E70FE7">
          <w:pPr>
            <w:spacing w:line="259" w:lineRule="auto"/>
            <w:ind w:left="-101" w:right="-113"/>
            <w:jc w:val="right"/>
            <w:rPr>
              <w:rFonts w:ascii="Cambria" w:eastAsia="Garamond" w:hAnsi="Cambria" w:cs="Garamond"/>
              <w:sz w:val="20"/>
              <w:szCs w:val="20"/>
            </w:rPr>
          </w:pPr>
          <w:r w:rsidRPr="00112050">
            <w:rPr>
              <w:rFonts w:ascii="Cambria" w:eastAsia="Garamond" w:hAnsi="Cambria" w:cs="Garamond"/>
              <w:sz w:val="20"/>
              <w:szCs w:val="20"/>
            </w:rPr>
            <w:t xml:space="preserve">e-ISSN: </w:t>
          </w:r>
          <w:r w:rsidR="00336AEA" w:rsidRPr="00112050">
            <w:rPr>
              <w:rFonts w:ascii="Cambria" w:eastAsia="Garamond" w:hAnsi="Cambria" w:cs="Garamond"/>
              <w:sz w:val="20"/>
              <w:szCs w:val="20"/>
            </w:rPr>
            <w:t>XXXX</w:t>
          </w:r>
          <w:r w:rsidRPr="00112050">
            <w:rPr>
              <w:rFonts w:ascii="Cambria" w:eastAsia="Garamond" w:hAnsi="Cambria" w:cs="Garamond"/>
              <w:sz w:val="20"/>
              <w:szCs w:val="20"/>
            </w:rPr>
            <w:t>-</w:t>
          </w:r>
          <w:r w:rsidR="00336AEA" w:rsidRPr="00112050">
            <w:rPr>
              <w:rFonts w:ascii="Cambria" w:eastAsia="Garamond" w:hAnsi="Cambria" w:cs="Garamond"/>
              <w:sz w:val="20"/>
              <w:szCs w:val="20"/>
            </w:rPr>
            <w:t>XXXX</w:t>
          </w:r>
        </w:p>
        <w:p w14:paraId="34332F88" w14:textId="77777777" w:rsidR="00CD218C" w:rsidRPr="00112050" w:rsidRDefault="00CD218C">
          <w:pPr>
            <w:rPr>
              <w:rFonts w:ascii="Cambria" w:eastAsia="Garamond" w:hAnsi="Cambria" w:cs="Garamond"/>
            </w:rPr>
          </w:pPr>
        </w:p>
      </w:tc>
    </w:tr>
  </w:tbl>
  <w:p w14:paraId="39BCB05B" w14:textId="77777777" w:rsidR="00CD218C" w:rsidRPr="00112050" w:rsidRDefault="00CD218C">
    <w:pPr>
      <w:pBdr>
        <w:top w:val="nil"/>
        <w:left w:val="nil"/>
        <w:bottom w:val="nil"/>
        <w:right w:val="nil"/>
        <w:between w:val="nil"/>
      </w:pBdr>
      <w:tabs>
        <w:tab w:val="center" w:pos="4513"/>
        <w:tab w:val="right" w:pos="9026"/>
      </w:tabs>
      <w:rPr>
        <w:rFonts w:ascii="Cambria" w:hAnsi="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8DC929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15:restartNumberingAfterBreak="0">
    <w:nsid w:val="00000002"/>
    <w:multiLevelType w:val="multilevel"/>
    <w:tmpl w:val="9CF262E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hybridMultilevel"/>
    <w:tmpl w:val="0E563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1E88A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multilevel"/>
    <w:tmpl w:val="E1507AE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6"/>
    <w:multiLevelType w:val="multilevel"/>
    <w:tmpl w:val="72A23BE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0000007"/>
    <w:multiLevelType w:val="multilevel"/>
    <w:tmpl w:val="22CC707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 w15:restartNumberingAfterBreak="0">
    <w:nsid w:val="00000008"/>
    <w:multiLevelType w:val="multilevel"/>
    <w:tmpl w:val="17509C6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0000009"/>
    <w:multiLevelType w:val="multilevel"/>
    <w:tmpl w:val="E780E10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9" w15:restartNumberingAfterBreak="0">
    <w:nsid w:val="0000000A"/>
    <w:multiLevelType w:val="multilevel"/>
    <w:tmpl w:val="03286CB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0" w15:restartNumberingAfterBreak="0">
    <w:nsid w:val="0000000B"/>
    <w:multiLevelType w:val="multilevel"/>
    <w:tmpl w:val="7254836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0000000C"/>
    <w:multiLevelType w:val="multilevel"/>
    <w:tmpl w:val="D7E4E91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0000000D"/>
    <w:multiLevelType w:val="multilevel"/>
    <w:tmpl w:val="42260C1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0000000E"/>
    <w:multiLevelType w:val="multilevel"/>
    <w:tmpl w:val="6EE0EC7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0000000F"/>
    <w:multiLevelType w:val="hybridMultilevel"/>
    <w:tmpl w:val="131ED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0000010"/>
    <w:multiLevelType w:val="multilevel"/>
    <w:tmpl w:val="C84463F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00000011"/>
    <w:multiLevelType w:val="multilevel"/>
    <w:tmpl w:val="C7D0EF7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00000012"/>
    <w:multiLevelType w:val="hybridMultilevel"/>
    <w:tmpl w:val="2236C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0000013"/>
    <w:multiLevelType w:val="hybridMultilevel"/>
    <w:tmpl w:val="C07E3B46"/>
    <w:lvl w:ilvl="0" w:tplc="A02C202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AE04C8"/>
    <w:multiLevelType w:val="multilevel"/>
    <w:tmpl w:val="4B5C62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8DB4E30"/>
    <w:multiLevelType w:val="multilevel"/>
    <w:tmpl w:val="702EF27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60A86290"/>
    <w:multiLevelType w:val="multilevel"/>
    <w:tmpl w:val="E3AE3B4C"/>
    <w:lvl w:ilvl="0">
      <w:start w:val="1"/>
      <w:numFmt w:val="decimal"/>
      <w:lvlText w:val="%1."/>
      <w:lvlJc w:val="left"/>
      <w:pPr>
        <w:ind w:left="720" w:hanging="360"/>
      </w:pPr>
      <w:rPr>
        <w:rFonts w:ascii="Garamond" w:eastAsia="Garamond" w:hAnsi="Garamond" w:cs="Garamond"/>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77299446">
    <w:abstractNumId w:val="21"/>
  </w:num>
  <w:num w:numId="2" w16cid:durableId="2036618897">
    <w:abstractNumId w:val="19"/>
  </w:num>
  <w:num w:numId="3" w16cid:durableId="848982857">
    <w:abstractNumId w:val="18"/>
  </w:num>
  <w:num w:numId="4" w16cid:durableId="289674228">
    <w:abstractNumId w:val="11"/>
  </w:num>
  <w:num w:numId="5" w16cid:durableId="453328307">
    <w:abstractNumId w:val="1"/>
  </w:num>
  <w:num w:numId="6" w16cid:durableId="427040096">
    <w:abstractNumId w:val="10"/>
  </w:num>
  <w:num w:numId="7" w16cid:durableId="1408919025">
    <w:abstractNumId w:val="9"/>
  </w:num>
  <w:num w:numId="8" w16cid:durableId="1143693035">
    <w:abstractNumId w:val="7"/>
  </w:num>
  <w:num w:numId="9" w16cid:durableId="1546138924">
    <w:abstractNumId w:val="6"/>
  </w:num>
  <w:num w:numId="10" w16cid:durableId="1778409606">
    <w:abstractNumId w:val="0"/>
  </w:num>
  <w:num w:numId="11" w16cid:durableId="1115291963">
    <w:abstractNumId w:val="20"/>
  </w:num>
  <w:num w:numId="12" w16cid:durableId="1329480798">
    <w:abstractNumId w:val="13"/>
  </w:num>
  <w:num w:numId="13" w16cid:durableId="1867522873">
    <w:abstractNumId w:val="16"/>
  </w:num>
  <w:num w:numId="14" w16cid:durableId="1193882725">
    <w:abstractNumId w:val="5"/>
  </w:num>
  <w:num w:numId="15" w16cid:durableId="533033722">
    <w:abstractNumId w:val="15"/>
  </w:num>
  <w:num w:numId="16" w16cid:durableId="2129159484">
    <w:abstractNumId w:val="4"/>
  </w:num>
  <w:num w:numId="17" w16cid:durableId="835261972">
    <w:abstractNumId w:val="12"/>
  </w:num>
  <w:num w:numId="18" w16cid:durableId="2141028124">
    <w:abstractNumId w:val="3"/>
  </w:num>
  <w:num w:numId="19" w16cid:durableId="469252700">
    <w:abstractNumId w:val="2"/>
  </w:num>
  <w:num w:numId="20" w16cid:durableId="451555318">
    <w:abstractNumId w:val="14"/>
  </w:num>
  <w:num w:numId="21" w16cid:durableId="1509755246">
    <w:abstractNumId w:val="17"/>
  </w:num>
  <w:num w:numId="22" w16cid:durableId="7591051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18C"/>
    <w:rsid w:val="00002741"/>
    <w:rsid w:val="000048EE"/>
    <w:rsid w:val="00004B29"/>
    <w:rsid w:val="00006898"/>
    <w:rsid w:val="000250DC"/>
    <w:rsid w:val="00025733"/>
    <w:rsid w:val="00035B6B"/>
    <w:rsid w:val="00041F77"/>
    <w:rsid w:val="00042DFF"/>
    <w:rsid w:val="00043BE2"/>
    <w:rsid w:val="0004533F"/>
    <w:rsid w:val="00045B95"/>
    <w:rsid w:val="00047A2D"/>
    <w:rsid w:val="0005004C"/>
    <w:rsid w:val="000500CF"/>
    <w:rsid w:val="000601FD"/>
    <w:rsid w:val="0006052D"/>
    <w:rsid w:val="00061BA5"/>
    <w:rsid w:val="000645AF"/>
    <w:rsid w:val="00070057"/>
    <w:rsid w:val="0007236D"/>
    <w:rsid w:val="00074068"/>
    <w:rsid w:val="00074867"/>
    <w:rsid w:val="00076F76"/>
    <w:rsid w:val="00080450"/>
    <w:rsid w:val="000806B5"/>
    <w:rsid w:val="000838D7"/>
    <w:rsid w:val="00096718"/>
    <w:rsid w:val="00097D73"/>
    <w:rsid w:val="000B01A6"/>
    <w:rsid w:val="000B5547"/>
    <w:rsid w:val="000B7B8F"/>
    <w:rsid w:val="000C27C7"/>
    <w:rsid w:val="000C4439"/>
    <w:rsid w:val="000C5D16"/>
    <w:rsid w:val="000D16E8"/>
    <w:rsid w:val="000D6505"/>
    <w:rsid w:val="000D76C4"/>
    <w:rsid w:val="000E61F5"/>
    <w:rsid w:val="000F7234"/>
    <w:rsid w:val="001001EC"/>
    <w:rsid w:val="001038CB"/>
    <w:rsid w:val="00106CAD"/>
    <w:rsid w:val="00112050"/>
    <w:rsid w:val="00112309"/>
    <w:rsid w:val="001128ED"/>
    <w:rsid w:val="00115BD1"/>
    <w:rsid w:val="00134DAB"/>
    <w:rsid w:val="00135CA5"/>
    <w:rsid w:val="00140B57"/>
    <w:rsid w:val="001452A3"/>
    <w:rsid w:val="00153375"/>
    <w:rsid w:val="0015444E"/>
    <w:rsid w:val="00162554"/>
    <w:rsid w:val="00166D23"/>
    <w:rsid w:val="00176D54"/>
    <w:rsid w:val="001804E8"/>
    <w:rsid w:val="001845F0"/>
    <w:rsid w:val="00196D7F"/>
    <w:rsid w:val="001B54B2"/>
    <w:rsid w:val="001B644D"/>
    <w:rsid w:val="001D261A"/>
    <w:rsid w:val="001D3F2B"/>
    <w:rsid w:val="001E3F08"/>
    <w:rsid w:val="001F0200"/>
    <w:rsid w:val="001F5321"/>
    <w:rsid w:val="00206448"/>
    <w:rsid w:val="0021270D"/>
    <w:rsid w:val="0021326F"/>
    <w:rsid w:val="0021488A"/>
    <w:rsid w:val="00222851"/>
    <w:rsid w:val="00222A11"/>
    <w:rsid w:val="00225154"/>
    <w:rsid w:val="002265BF"/>
    <w:rsid w:val="00233A49"/>
    <w:rsid w:val="00236EA5"/>
    <w:rsid w:val="00261004"/>
    <w:rsid w:val="002632B7"/>
    <w:rsid w:val="00264E2F"/>
    <w:rsid w:val="002835A7"/>
    <w:rsid w:val="00287891"/>
    <w:rsid w:val="00291626"/>
    <w:rsid w:val="00292CC7"/>
    <w:rsid w:val="00294B43"/>
    <w:rsid w:val="002950DE"/>
    <w:rsid w:val="002962D5"/>
    <w:rsid w:val="002A4BFE"/>
    <w:rsid w:val="002A4F3C"/>
    <w:rsid w:val="002A6060"/>
    <w:rsid w:val="002B042C"/>
    <w:rsid w:val="002C0E4F"/>
    <w:rsid w:val="002D22DB"/>
    <w:rsid w:val="002F6554"/>
    <w:rsid w:val="002F70DF"/>
    <w:rsid w:val="00301149"/>
    <w:rsid w:val="00311487"/>
    <w:rsid w:val="003121C6"/>
    <w:rsid w:val="00323D1D"/>
    <w:rsid w:val="0032554D"/>
    <w:rsid w:val="00325D40"/>
    <w:rsid w:val="00336AEA"/>
    <w:rsid w:val="00337C5E"/>
    <w:rsid w:val="00337D19"/>
    <w:rsid w:val="00351838"/>
    <w:rsid w:val="00353BF7"/>
    <w:rsid w:val="003566CE"/>
    <w:rsid w:val="00360FCE"/>
    <w:rsid w:val="00362153"/>
    <w:rsid w:val="003640CE"/>
    <w:rsid w:val="0037006D"/>
    <w:rsid w:val="00396A43"/>
    <w:rsid w:val="003A2F59"/>
    <w:rsid w:val="003A2F6F"/>
    <w:rsid w:val="003A4301"/>
    <w:rsid w:val="003A6A61"/>
    <w:rsid w:val="003B3B57"/>
    <w:rsid w:val="003B68BE"/>
    <w:rsid w:val="003C33EF"/>
    <w:rsid w:val="003C3655"/>
    <w:rsid w:val="003C3F60"/>
    <w:rsid w:val="003C7CDC"/>
    <w:rsid w:val="003D0D3F"/>
    <w:rsid w:val="003D3406"/>
    <w:rsid w:val="003D3B6C"/>
    <w:rsid w:val="003D4BA2"/>
    <w:rsid w:val="003D659F"/>
    <w:rsid w:val="003E2ACA"/>
    <w:rsid w:val="00403665"/>
    <w:rsid w:val="00403C06"/>
    <w:rsid w:val="00424E81"/>
    <w:rsid w:val="00425129"/>
    <w:rsid w:val="00433CEE"/>
    <w:rsid w:val="00437B62"/>
    <w:rsid w:val="004426CF"/>
    <w:rsid w:val="00442CA0"/>
    <w:rsid w:val="00446FAD"/>
    <w:rsid w:val="00450D14"/>
    <w:rsid w:val="004525CA"/>
    <w:rsid w:val="0045696A"/>
    <w:rsid w:val="0047186B"/>
    <w:rsid w:val="00471F03"/>
    <w:rsid w:val="00475973"/>
    <w:rsid w:val="004760FF"/>
    <w:rsid w:val="004763C6"/>
    <w:rsid w:val="004818A2"/>
    <w:rsid w:val="00482CCD"/>
    <w:rsid w:val="0048379C"/>
    <w:rsid w:val="0048442A"/>
    <w:rsid w:val="0048560C"/>
    <w:rsid w:val="00492002"/>
    <w:rsid w:val="00492FF0"/>
    <w:rsid w:val="004B59BE"/>
    <w:rsid w:val="004B5B76"/>
    <w:rsid w:val="004B6E49"/>
    <w:rsid w:val="004C7C0F"/>
    <w:rsid w:val="004D1B80"/>
    <w:rsid w:val="004D47CD"/>
    <w:rsid w:val="004E1D23"/>
    <w:rsid w:val="004E3782"/>
    <w:rsid w:val="004E3994"/>
    <w:rsid w:val="004E74DB"/>
    <w:rsid w:val="004F1CF6"/>
    <w:rsid w:val="004F26E9"/>
    <w:rsid w:val="004F7947"/>
    <w:rsid w:val="004F7A05"/>
    <w:rsid w:val="00503CFE"/>
    <w:rsid w:val="005064BE"/>
    <w:rsid w:val="005073C9"/>
    <w:rsid w:val="005104C8"/>
    <w:rsid w:val="00514FD7"/>
    <w:rsid w:val="005159D4"/>
    <w:rsid w:val="005242EC"/>
    <w:rsid w:val="00533819"/>
    <w:rsid w:val="005455B7"/>
    <w:rsid w:val="005463D7"/>
    <w:rsid w:val="00546736"/>
    <w:rsid w:val="00551BED"/>
    <w:rsid w:val="00553026"/>
    <w:rsid w:val="0055494C"/>
    <w:rsid w:val="00560F58"/>
    <w:rsid w:val="005615AA"/>
    <w:rsid w:val="00564824"/>
    <w:rsid w:val="00566C85"/>
    <w:rsid w:val="00571182"/>
    <w:rsid w:val="00575C4D"/>
    <w:rsid w:val="00584691"/>
    <w:rsid w:val="00585A92"/>
    <w:rsid w:val="005909B0"/>
    <w:rsid w:val="0059692F"/>
    <w:rsid w:val="005A2D25"/>
    <w:rsid w:val="005A4A56"/>
    <w:rsid w:val="005A55A7"/>
    <w:rsid w:val="005C1BBA"/>
    <w:rsid w:val="005D2F7A"/>
    <w:rsid w:val="005E2188"/>
    <w:rsid w:val="005E3EF7"/>
    <w:rsid w:val="005F04B3"/>
    <w:rsid w:val="005F0F36"/>
    <w:rsid w:val="005F2158"/>
    <w:rsid w:val="005F25E1"/>
    <w:rsid w:val="005F6BE4"/>
    <w:rsid w:val="006018E2"/>
    <w:rsid w:val="0060222A"/>
    <w:rsid w:val="006024AC"/>
    <w:rsid w:val="00605F77"/>
    <w:rsid w:val="00610374"/>
    <w:rsid w:val="00616519"/>
    <w:rsid w:val="00626DE6"/>
    <w:rsid w:val="006376D2"/>
    <w:rsid w:val="006412F3"/>
    <w:rsid w:val="0064432C"/>
    <w:rsid w:val="0065190D"/>
    <w:rsid w:val="00653636"/>
    <w:rsid w:val="00662CF7"/>
    <w:rsid w:val="006706B0"/>
    <w:rsid w:val="006729D0"/>
    <w:rsid w:val="0067723F"/>
    <w:rsid w:val="006A28C4"/>
    <w:rsid w:val="006B049F"/>
    <w:rsid w:val="006B3047"/>
    <w:rsid w:val="006C00F7"/>
    <w:rsid w:val="006C248A"/>
    <w:rsid w:val="006C4270"/>
    <w:rsid w:val="006D1397"/>
    <w:rsid w:val="006D4A8B"/>
    <w:rsid w:val="006D542E"/>
    <w:rsid w:val="006E15AE"/>
    <w:rsid w:val="006E417C"/>
    <w:rsid w:val="006F77A7"/>
    <w:rsid w:val="006F78CE"/>
    <w:rsid w:val="007028C0"/>
    <w:rsid w:val="00702ADA"/>
    <w:rsid w:val="00706215"/>
    <w:rsid w:val="00707E39"/>
    <w:rsid w:val="007103B8"/>
    <w:rsid w:val="0071521F"/>
    <w:rsid w:val="00717556"/>
    <w:rsid w:val="007203CC"/>
    <w:rsid w:val="00724D6C"/>
    <w:rsid w:val="00727F8A"/>
    <w:rsid w:val="00735BDB"/>
    <w:rsid w:val="00743F64"/>
    <w:rsid w:val="00744D84"/>
    <w:rsid w:val="00744EC1"/>
    <w:rsid w:val="00755A7E"/>
    <w:rsid w:val="00755E19"/>
    <w:rsid w:val="00760921"/>
    <w:rsid w:val="007714A8"/>
    <w:rsid w:val="00772FBB"/>
    <w:rsid w:val="00776612"/>
    <w:rsid w:val="007808BB"/>
    <w:rsid w:val="00782D3C"/>
    <w:rsid w:val="00786E9F"/>
    <w:rsid w:val="00787376"/>
    <w:rsid w:val="007A0098"/>
    <w:rsid w:val="007A067B"/>
    <w:rsid w:val="007A3B02"/>
    <w:rsid w:val="007B0E01"/>
    <w:rsid w:val="007B3278"/>
    <w:rsid w:val="007D1556"/>
    <w:rsid w:val="007D1EB8"/>
    <w:rsid w:val="007D2E96"/>
    <w:rsid w:val="007D51F8"/>
    <w:rsid w:val="007D6174"/>
    <w:rsid w:val="007F0E08"/>
    <w:rsid w:val="00800C2B"/>
    <w:rsid w:val="008102B8"/>
    <w:rsid w:val="00814C8C"/>
    <w:rsid w:val="00815EA3"/>
    <w:rsid w:val="00820DD8"/>
    <w:rsid w:val="00824FC4"/>
    <w:rsid w:val="00831CAC"/>
    <w:rsid w:val="00845EC6"/>
    <w:rsid w:val="008520E3"/>
    <w:rsid w:val="00852DB1"/>
    <w:rsid w:val="00854864"/>
    <w:rsid w:val="008603C5"/>
    <w:rsid w:val="00873212"/>
    <w:rsid w:val="00875761"/>
    <w:rsid w:val="00877606"/>
    <w:rsid w:val="00880C6B"/>
    <w:rsid w:val="008833BC"/>
    <w:rsid w:val="008A34F9"/>
    <w:rsid w:val="008A42D8"/>
    <w:rsid w:val="008A5639"/>
    <w:rsid w:val="008A645F"/>
    <w:rsid w:val="008B00EE"/>
    <w:rsid w:val="008B0829"/>
    <w:rsid w:val="008B1CD2"/>
    <w:rsid w:val="008B25E7"/>
    <w:rsid w:val="008B35B4"/>
    <w:rsid w:val="008B4730"/>
    <w:rsid w:val="008C0584"/>
    <w:rsid w:val="008C6EA2"/>
    <w:rsid w:val="008D6546"/>
    <w:rsid w:val="008D689A"/>
    <w:rsid w:val="008D7638"/>
    <w:rsid w:val="008E02BC"/>
    <w:rsid w:val="008E7173"/>
    <w:rsid w:val="008F02C7"/>
    <w:rsid w:val="008F76F2"/>
    <w:rsid w:val="00900EFE"/>
    <w:rsid w:val="009114A8"/>
    <w:rsid w:val="009132AE"/>
    <w:rsid w:val="00916F3F"/>
    <w:rsid w:val="00926656"/>
    <w:rsid w:val="00932ADC"/>
    <w:rsid w:val="00946FD5"/>
    <w:rsid w:val="00950DBE"/>
    <w:rsid w:val="00955FE1"/>
    <w:rsid w:val="009617F9"/>
    <w:rsid w:val="009646CF"/>
    <w:rsid w:val="00965003"/>
    <w:rsid w:val="00974007"/>
    <w:rsid w:val="00974834"/>
    <w:rsid w:val="00976E2B"/>
    <w:rsid w:val="00981FE4"/>
    <w:rsid w:val="009876D5"/>
    <w:rsid w:val="009A00A2"/>
    <w:rsid w:val="009A4204"/>
    <w:rsid w:val="009A71FA"/>
    <w:rsid w:val="009B2500"/>
    <w:rsid w:val="009B4AF5"/>
    <w:rsid w:val="009C7BE0"/>
    <w:rsid w:val="009D0A9A"/>
    <w:rsid w:val="009D2CCC"/>
    <w:rsid w:val="009E455B"/>
    <w:rsid w:val="009F7E14"/>
    <w:rsid w:val="00A078F5"/>
    <w:rsid w:val="00A27D0F"/>
    <w:rsid w:val="00A30C9F"/>
    <w:rsid w:val="00A31024"/>
    <w:rsid w:val="00A325A0"/>
    <w:rsid w:val="00A41042"/>
    <w:rsid w:val="00A467A6"/>
    <w:rsid w:val="00A50935"/>
    <w:rsid w:val="00A52C71"/>
    <w:rsid w:val="00A547BF"/>
    <w:rsid w:val="00A62B29"/>
    <w:rsid w:val="00A64AA1"/>
    <w:rsid w:val="00A70E71"/>
    <w:rsid w:val="00A820BD"/>
    <w:rsid w:val="00A83647"/>
    <w:rsid w:val="00A8374B"/>
    <w:rsid w:val="00A83B04"/>
    <w:rsid w:val="00A85391"/>
    <w:rsid w:val="00A8550D"/>
    <w:rsid w:val="00A92183"/>
    <w:rsid w:val="00A9587C"/>
    <w:rsid w:val="00A9641E"/>
    <w:rsid w:val="00A977DA"/>
    <w:rsid w:val="00AA5532"/>
    <w:rsid w:val="00AC149C"/>
    <w:rsid w:val="00AC38D1"/>
    <w:rsid w:val="00AC54AF"/>
    <w:rsid w:val="00AC5B31"/>
    <w:rsid w:val="00AD0902"/>
    <w:rsid w:val="00AD09AE"/>
    <w:rsid w:val="00AD708C"/>
    <w:rsid w:val="00AD7514"/>
    <w:rsid w:val="00AE7894"/>
    <w:rsid w:val="00AF4F11"/>
    <w:rsid w:val="00B05D1E"/>
    <w:rsid w:val="00B10F39"/>
    <w:rsid w:val="00B12929"/>
    <w:rsid w:val="00B14483"/>
    <w:rsid w:val="00B1568A"/>
    <w:rsid w:val="00B17877"/>
    <w:rsid w:val="00B23DF1"/>
    <w:rsid w:val="00B2709A"/>
    <w:rsid w:val="00B27518"/>
    <w:rsid w:val="00B35370"/>
    <w:rsid w:val="00B41CFD"/>
    <w:rsid w:val="00B45966"/>
    <w:rsid w:val="00B467D2"/>
    <w:rsid w:val="00B4699D"/>
    <w:rsid w:val="00B521C2"/>
    <w:rsid w:val="00B64E24"/>
    <w:rsid w:val="00B65B30"/>
    <w:rsid w:val="00B67713"/>
    <w:rsid w:val="00B67807"/>
    <w:rsid w:val="00B73709"/>
    <w:rsid w:val="00B75EF8"/>
    <w:rsid w:val="00B9092B"/>
    <w:rsid w:val="00B9380B"/>
    <w:rsid w:val="00B96C36"/>
    <w:rsid w:val="00BA2346"/>
    <w:rsid w:val="00BB20C3"/>
    <w:rsid w:val="00BB41C3"/>
    <w:rsid w:val="00BB6D27"/>
    <w:rsid w:val="00BC084D"/>
    <w:rsid w:val="00BC164A"/>
    <w:rsid w:val="00BC2A1F"/>
    <w:rsid w:val="00BE0230"/>
    <w:rsid w:val="00BE3482"/>
    <w:rsid w:val="00BE53CD"/>
    <w:rsid w:val="00BE73C8"/>
    <w:rsid w:val="00BF08AB"/>
    <w:rsid w:val="00BF70DF"/>
    <w:rsid w:val="00C0211A"/>
    <w:rsid w:val="00C13425"/>
    <w:rsid w:val="00C20211"/>
    <w:rsid w:val="00C223A2"/>
    <w:rsid w:val="00C466A3"/>
    <w:rsid w:val="00C53833"/>
    <w:rsid w:val="00C6161E"/>
    <w:rsid w:val="00C70970"/>
    <w:rsid w:val="00C72C1D"/>
    <w:rsid w:val="00C74487"/>
    <w:rsid w:val="00C747A8"/>
    <w:rsid w:val="00C749EC"/>
    <w:rsid w:val="00C75327"/>
    <w:rsid w:val="00C753B1"/>
    <w:rsid w:val="00C85F0B"/>
    <w:rsid w:val="00C87FA7"/>
    <w:rsid w:val="00CA088D"/>
    <w:rsid w:val="00CA389A"/>
    <w:rsid w:val="00CB04EA"/>
    <w:rsid w:val="00CB190D"/>
    <w:rsid w:val="00CB361A"/>
    <w:rsid w:val="00CC0118"/>
    <w:rsid w:val="00CC7308"/>
    <w:rsid w:val="00CD08DC"/>
    <w:rsid w:val="00CD218C"/>
    <w:rsid w:val="00CD2CDC"/>
    <w:rsid w:val="00CD389E"/>
    <w:rsid w:val="00CD652A"/>
    <w:rsid w:val="00CD652F"/>
    <w:rsid w:val="00CE7141"/>
    <w:rsid w:val="00CF2EA8"/>
    <w:rsid w:val="00CF328E"/>
    <w:rsid w:val="00CF42F0"/>
    <w:rsid w:val="00CF63B2"/>
    <w:rsid w:val="00CF6792"/>
    <w:rsid w:val="00D02BE1"/>
    <w:rsid w:val="00D113DF"/>
    <w:rsid w:val="00D12AEB"/>
    <w:rsid w:val="00D1531E"/>
    <w:rsid w:val="00D2437A"/>
    <w:rsid w:val="00D2717B"/>
    <w:rsid w:val="00D3021E"/>
    <w:rsid w:val="00D326B2"/>
    <w:rsid w:val="00D33DD1"/>
    <w:rsid w:val="00D36646"/>
    <w:rsid w:val="00D4303B"/>
    <w:rsid w:val="00D628AF"/>
    <w:rsid w:val="00D655F8"/>
    <w:rsid w:val="00D6777C"/>
    <w:rsid w:val="00D71FF7"/>
    <w:rsid w:val="00D72CA5"/>
    <w:rsid w:val="00D72EF4"/>
    <w:rsid w:val="00D83DDB"/>
    <w:rsid w:val="00D90CAC"/>
    <w:rsid w:val="00D935B5"/>
    <w:rsid w:val="00D93A83"/>
    <w:rsid w:val="00DA0383"/>
    <w:rsid w:val="00DA113B"/>
    <w:rsid w:val="00DC3171"/>
    <w:rsid w:val="00DC72F1"/>
    <w:rsid w:val="00DD2BB6"/>
    <w:rsid w:val="00DD71F4"/>
    <w:rsid w:val="00DD7337"/>
    <w:rsid w:val="00DE1970"/>
    <w:rsid w:val="00DF19D9"/>
    <w:rsid w:val="00DF3957"/>
    <w:rsid w:val="00E018A5"/>
    <w:rsid w:val="00E133A9"/>
    <w:rsid w:val="00E1407B"/>
    <w:rsid w:val="00E14AB4"/>
    <w:rsid w:val="00E31501"/>
    <w:rsid w:val="00E36405"/>
    <w:rsid w:val="00E51ABA"/>
    <w:rsid w:val="00E54F0F"/>
    <w:rsid w:val="00E562F6"/>
    <w:rsid w:val="00E6263B"/>
    <w:rsid w:val="00E64A66"/>
    <w:rsid w:val="00E67ED5"/>
    <w:rsid w:val="00E70FE7"/>
    <w:rsid w:val="00E739D8"/>
    <w:rsid w:val="00E870A5"/>
    <w:rsid w:val="00E9019F"/>
    <w:rsid w:val="00E9146D"/>
    <w:rsid w:val="00EA0674"/>
    <w:rsid w:val="00EA5FE3"/>
    <w:rsid w:val="00EA6CD8"/>
    <w:rsid w:val="00EA72CF"/>
    <w:rsid w:val="00EB2521"/>
    <w:rsid w:val="00EB6289"/>
    <w:rsid w:val="00EB7BF7"/>
    <w:rsid w:val="00EC4A5C"/>
    <w:rsid w:val="00EC6B69"/>
    <w:rsid w:val="00ED2929"/>
    <w:rsid w:val="00ED3106"/>
    <w:rsid w:val="00EE2ADE"/>
    <w:rsid w:val="00EE3D5B"/>
    <w:rsid w:val="00EE473D"/>
    <w:rsid w:val="00EE7BEC"/>
    <w:rsid w:val="00EF0CAF"/>
    <w:rsid w:val="00F01AA3"/>
    <w:rsid w:val="00F16C74"/>
    <w:rsid w:val="00F16DFB"/>
    <w:rsid w:val="00F21016"/>
    <w:rsid w:val="00F22EE4"/>
    <w:rsid w:val="00F2442C"/>
    <w:rsid w:val="00F27FF2"/>
    <w:rsid w:val="00F320E0"/>
    <w:rsid w:val="00F32C82"/>
    <w:rsid w:val="00F34E9E"/>
    <w:rsid w:val="00F44C6C"/>
    <w:rsid w:val="00F461A5"/>
    <w:rsid w:val="00F5186F"/>
    <w:rsid w:val="00F52036"/>
    <w:rsid w:val="00F53217"/>
    <w:rsid w:val="00F65BBD"/>
    <w:rsid w:val="00F67CFC"/>
    <w:rsid w:val="00F740D7"/>
    <w:rsid w:val="00F76CD6"/>
    <w:rsid w:val="00F80029"/>
    <w:rsid w:val="00F828D9"/>
    <w:rsid w:val="00F83B18"/>
    <w:rsid w:val="00F8577C"/>
    <w:rsid w:val="00F85E18"/>
    <w:rsid w:val="00F8766B"/>
    <w:rsid w:val="00F92713"/>
    <w:rsid w:val="00FA01EC"/>
    <w:rsid w:val="00FA4FFD"/>
    <w:rsid w:val="00FB562C"/>
    <w:rsid w:val="00FC221A"/>
    <w:rsid w:val="00FC2F2C"/>
    <w:rsid w:val="00FD3A25"/>
    <w:rsid w:val="00FD7031"/>
    <w:rsid w:val="00FD734A"/>
    <w:rsid w:val="00FE48C8"/>
    <w:rsid w:val="00FF4CB9"/>
    <w:rsid w:val="00FF5D8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C45F1"/>
  <w15:docId w15:val="{377FFD98-E2D6-4950-8222-5E4E55D6B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AU"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B6C"/>
    <w:pPr>
      <w:spacing w:after="0" w:line="240" w:lineRule="auto"/>
    </w:pPr>
    <w:rPr>
      <w:rFonts w:ascii="Times New Roman" w:eastAsia="Times New Roman" w:hAnsi="Times New Roman" w:cs="Times New Roman"/>
      <w:sz w:val="24"/>
      <w:szCs w:val="24"/>
      <w:lang w:val="id-ID" w:eastAsia="id-ID"/>
    </w:rPr>
  </w:style>
  <w:style w:type="paragraph" w:styleId="Judul1">
    <w:name w:val="heading 1"/>
    <w:basedOn w:val="Normal"/>
    <w:next w:val="Normal"/>
    <w:link w:val="Judul1KAR"/>
    <w:uiPriority w:val="9"/>
    <w:qFormat/>
    <w:pPr>
      <w:keepNext/>
      <w:keepLines/>
      <w:spacing w:before="480" w:after="120" w:line="276" w:lineRule="auto"/>
      <w:outlineLvl w:val="0"/>
    </w:pPr>
    <w:rPr>
      <w:rFonts w:ascii="Calibri" w:eastAsia="Calibri" w:hAnsi="Calibri" w:cs="Calibri"/>
      <w:b/>
      <w:sz w:val="48"/>
      <w:szCs w:val="48"/>
      <w:lang w:val="en-AU" w:eastAsia="en-ID"/>
    </w:rPr>
  </w:style>
  <w:style w:type="paragraph" w:styleId="Judul2">
    <w:name w:val="heading 2"/>
    <w:basedOn w:val="Normal"/>
    <w:next w:val="Normal"/>
    <w:link w:val="Judul2KAR"/>
    <w:uiPriority w:val="9"/>
    <w:semiHidden/>
    <w:unhideWhenUsed/>
    <w:qFormat/>
    <w:pPr>
      <w:keepNext/>
      <w:keepLines/>
      <w:spacing w:before="360" w:after="80" w:line="276" w:lineRule="auto"/>
      <w:outlineLvl w:val="1"/>
    </w:pPr>
    <w:rPr>
      <w:rFonts w:ascii="Calibri" w:eastAsia="Calibri" w:hAnsi="Calibri" w:cs="Calibri"/>
      <w:b/>
      <w:sz w:val="36"/>
      <w:szCs w:val="36"/>
      <w:lang w:val="en-AU" w:eastAsia="en-ID"/>
    </w:rPr>
  </w:style>
  <w:style w:type="paragraph" w:styleId="Judul3">
    <w:name w:val="heading 3"/>
    <w:basedOn w:val="Normal"/>
    <w:next w:val="Normal"/>
    <w:link w:val="Judul3KAR"/>
    <w:uiPriority w:val="9"/>
    <w:semiHidden/>
    <w:unhideWhenUsed/>
    <w:qFormat/>
    <w:pPr>
      <w:keepNext/>
      <w:keepLines/>
      <w:spacing w:before="280" w:after="80" w:line="276" w:lineRule="auto"/>
      <w:outlineLvl w:val="2"/>
    </w:pPr>
    <w:rPr>
      <w:rFonts w:ascii="Calibri" w:eastAsia="Calibri" w:hAnsi="Calibri" w:cs="Calibri"/>
      <w:b/>
      <w:sz w:val="28"/>
      <w:szCs w:val="28"/>
      <w:lang w:val="en-AU" w:eastAsia="en-ID"/>
    </w:rPr>
  </w:style>
  <w:style w:type="paragraph" w:styleId="Judul4">
    <w:name w:val="heading 4"/>
    <w:basedOn w:val="Normal"/>
    <w:next w:val="Normal"/>
    <w:uiPriority w:val="9"/>
    <w:semiHidden/>
    <w:unhideWhenUsed/>
    <w:qFormat/>
    <w:pPr>
      <w:keepNext/>
      <w:keepLines/>
      <w:spacing w:before="240" w:after="40" w:line="276" w:lineRule="auto"/>
      <w:outlineLvl w:val="3"/>
    </w:pPr>
    <w:rPr>
      <w:rFonts w:ascii="Calibri" w:eastAsia="Calibri" w:hAnsi="Calibri" w:cs="Calibri"/>
      <w:b/>
      <w:lang w:val="en-AU" w:eastAsia="en-ID"/>
    </w:rPr>
  </w:style>
  <w:style w:type="paragraph" w:styleId="Judul5">
    <w:name w:val="heading 5"/>
    <w:basedOn w:val="Normal"/>
    <w:next w:val="Normal"/>
    <w:uiPriority w:val="9"/>
    <w:semiHidden/>
    <w:unhideWhenUsed/>
    <w:qFormat/>
    <w:pPr>
      <w:keepNext/>
      <w:keepLines/>
      <w:spacing w:before="220" w:after="40" w:line="276" w:lineRule="auto"/>
      <w:outlineLvl w:val="4"/>
    </w:pPr>
    <w:rPr>
      <w:rFonts w:ascii="Calibri" w:eastAsia="Calibri" w:hAnsi="Calibri" w:cs="Calibri"/>
      <w:b/>
      <w:sz w:val="22"/>
      <w:szCs w:val="22"/>
      <w:lang w:val="en-AU" w:eastAsia="en-ID"/>
    </w:rPr>
  </w:style>
  <w:style w:type="paragraph" w:styleId="Judul6">
    <w:name w:val="heading 6"/>
    <w:basedOn w:val="Normal"/>
    <w:next w:val="Normal"/>
    <w:uiPriority w:val="9"/>
    <w:semiHidden/>
    <w:unhideWhenUsed/>
    <w:qFormat/>
    <w:pPr>
      <w:keepNext/>
      <w:keepLines/>
      <w:spacing w:before="200" w:after="40" w:line="276" w:lineRule="auto"/>
      <w:outlineLvl w:val="5"/>
    </w:pPr>
    <w:rPr>
      <w:rFonts w:ascii="Calibri" w:eastAsia="Calibri" w:hAnsi="Calibri" w:cs="Calibri"/>
      <w:b/>
      <w:sz w:val="20"/>
      <w:szCs w:val="20"/>
      <w:lang w:val="en-AU" w:eastAsia="en-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line="276" w:lineRule="auto"/>
    </w:pPr>
    <w:rPr>
      <w:rFonts w:ascii="Calibri" w:eastAsia="Calibri" w:hAnsi="Calibri" w:cs="Calibri"/>
      <w:b/>
      <w:sz w:val="72"/>
      <w:szCs w:val="72"/>
      <w:lang w:val="en-AU" w:eastAsia="en-ID"/>
    </w:rPr>
  </w:style>
  <w:style w:type="paragraph" w:styleId="Header">
    <w:name w:val="header"/>
    <w:basedOn w:val="Normal"/>
    <w:link w:val="HeaderKAR"/>
    <w:uiPriority w:val="99"/>
    <w:unhideWhenUsed/>
    <w:rsid w:val="006B6471"/>
    <w:pPr>
      <w:tabs>
        <w:tab w:val="center" w:pos="4513"/>
        <w:tab w:val="right" w:pos="9026"/>
      </w:tabs>
    </w:pPr>
    <w:rPr>
      <w:rFonts w:ascii="Calibri" w:eastAsia="Calibri" w:hAnsi="Calibri" w:cs="Calibri"/>
      <w:sz w:val="22"/>
      <w:szCs w:val="22"/>
      <w:lang w:val="en-AU" w:eastAsia="en-ID"/>
    </w:rPr>
  </w:style>
  <w:style w:type="character" w:customStyle="1" w:styleId="HeaderKAR">
    <w:name w:val="Header KAR"/>
    <w:basedOn w:val="FontParagrafDefault"/>
    <w:link w:val="Header"/>
    <w:uiPriority w:val="99"/>
    <w:rsid w:val="006B6471"/>
  </w:style>
  <w:style w:type="paragraph" w:styleId="Footer">
    <w:name w:val="footer"/>
    <w:basedOn w:val="Normal"/>
    <w:link w:val="FooterKAR"/>
    <w:uiPriority w:val="99"/>
    <w:unhideWhenUsed/>
    <w:rsid w:val="006B6471"/>
    <w:pPr>
      <w:tabs>
        <w:tab w:val="center" w:pos="4513"/>
        <w:tab w:val="right" w:pos="9026"/>
      </w:tabs>
    </w:pPr>
    <w:rPr>
      <w:rFonts w:ascii="Calibri" w:eastAsia="Calibri" w:hAnsi="Calibri" w:cs="Calibri"/>
      <w:sz w:val="22"/>
      <w:szCs w:val="22"/>
      <w:lang w:val="en-AU" w:eastAsia="en-ID"/>
    </w:rPr>
  </w:style>
  <w:style w:type="character" w:customStyle="1" w:styleId="FooterKAR">
    <w:name w:val="Footer KAR"/>
    <w:basedOn w:val="FontParagrafDefault"/>
    <w:link w:val="Footer"/>
    <w:uiPriority w:val="99"/>
    <w:rsid w:val="006B6471"/>
  </w:style>
  <w:style w:type="table" w:styleId="KisiTabel">
    <w:name w:val="Table Grid"/>
    <w:basedOn w:val="TabelNormal"/>
    <w:uiPriority w:val="59"/>
    <w:rsid w:val="006B6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Balon">
    <w:name w:val="Balloon Text"/>
    <w:basedOn w:val="Normal"/>
    <w:link w:val="TeksBalonKAR"/>
    <w:uiPriority w:val="99"/>
    <w:semiHidden/>
    <w:unhideWhenUsed/>
    <w:rsid w:val="006B6471"/>
    <w:rPr>
      <w:rFonts w:ascii="Tahoma" w:eastAsia="Calibri" w:hAnsi="Tahoma" w:cs="Tahoma"/>
      <w:sz w:val="16"/>
      <w:szCs w:val="16"/>
      <w:lang w:val="en-AU" w:eastAsia="en-ID"/>
    </w:rPr>
  </w:style>
  <w:style w:type="character" w:customStyle="1" w:styleId="TeksBalonKAR">
    <w:name w:val="Teks Balon KAR"/>
    <w:basedOn w:val="FontParagrafDefault"/>
    <w:link w:val="TeksBalon"/>
    <w:uiPriority w:val="99"/>
    <w:semiHidden/>
    <w:rsid w:val="006B6471"/>
    <w:rPr>
      <w:rFonts w:ascii="Tahoma" w:hAnsi="Tahoma" w:cs="Tahoma"/>
      <w:sz w:val="16"/>
      <w:szCs w:val="16"/>
    </w:rPr>
  </w:style>
  <w:style w:type="character" w:styleId="Hyperlink">
    <w:name w:val="Hyperlink"/>
    <w:basedOn w:val="FontParagrafDefault"/>
    <w:uiPriority w:val="99"/>
    <w:unhideWhenUsed/>
    <w:rsid w:val="00BF78DE"/>
    <w:rPr>
      <w:color w:val="0000FF" w:themeColor="hyperlink"/>
      <w:u w:val="single"/>
    </w:rPr>
  </w:style>
  <w:style w:type="paragraph" w:customStyle="1" w:styleId="BasicParagraph">
    <w:name w:val="[Basic Paragraph]"/>
    <w:basedOn w:val="Normal"/>
    <w:uiPriority w:val="99"/>
    <w:rsid w:val="006E1698"/>
    <w:pPr>
      <w:autoSpaceDE w:val="0"/>
      <w:autoSpaceDN w:val="0"/>
      <w:adjustRightInd w:val="0"/>
      <w:spacing w:line="288" w:lineRule="auto"/>
    </w:pPr>
    <w:rPr>
      <w:rFonts w:ascii="Book Antiqua" w:eastAsia="Calibri" w:hAnsi="Book Antiqua" w:cs="Book Antiqua"/>
      <w:color w:val="000000"/>
      <w:sz w:val="20"/>
      <w:szCs w:val="20"/>
      <w:lang w:val="en-GB" w:eastAsia="en-ID"/>
    </w:rPr>
  </w:style>
  <w:style w:type="character" w:customStyle="1" w:styleId="A2">
    <w:name w:val="A2"/>
    <w:uiPriority w:val="99"/>
    <w:rsid w:val="006E1698"/>
    <w:rPr>
      <w:b/>
      <w:bCs/>
      <w:color w:val="000000"/>
      <w:sz w:val="22"/>
      <w:szCs w:val="22"/>
    </w:rPr>
  </w:style>
  <w:style w:type="paragraph" w:styleId="DaftarParagraf">
    <w:name w:val="List Paragraph"/>
    <w:basedOn w:val="Normal"/>
    <w:uiPriority w:val="34"/>
    <w:qFormat/>
    <w:rsid w:val="006E1698"/>
    <w:pPr>
      <w:spacing w:after="200" w:line="276" w:lineRule="auto"/>
      <w:ind w:left="720"/>
      <w:contextualSpacing/>
    </w:pPr>
    <w:rPr>
      <w:rFonts w:ascii="Calibri" w:eastAsia="Calibri" w:hAnsi="Calibri" w:cs="Calibri"/>
      <w:sz w:val="22"/>
      <w:szCs w:val="22"/>
      <w:lang w:eastAsia="en-ID"/>
    </w:rPr>
  </w:style>
  <w:style w:type="paragraph" w:styleId="Subjudul">
    <w:name w:val="Subtitle"/>
    <w:basedOn w:val="Normal"/>
    <w:next w:val="Normal"/>
    <w:uiPriority w:val="11"/>
    <w:qFormat/>
    <w:pPr>
      <w:keepNext/>
      <w:keepLines/>
      <w:spacing w:before="360" w:after="80" w:line="276" w:lineRule="auto"/>
    </w:pPr>
    <w:rPr>
      <w:rFonts w:ascii="Georgia" w:eastAsia="Georgia" w:hAnsi="Georgia" w:cs="Georgia"/>
      <w:i/>
      <w:color w:val="666666"/>
      <w:sz w:val="48"/>
      <w:szCs w:val="48"/>
      <w:lang w:val="en-AU" w:eastAsia="en-ID"/>
    </w:rPr>
  </w:style>
  <w:style w:type="table" w:customStyle="1" w:styleId="a">
    <w:basedOn w:val="TabelNormal"/>
    <w:pPr>
      <w:spacing w:after="0" w:line="240" w:lineRule="auto"/>
    </w:pPr>
    <w:tblPr>
      <w:tblStyleRowBandSize w:val="1"/>
      <w:tblStyleColBandSize w:val="1"/>
    </w:tblPr>
  </w:style>
  <w:style w:type="table" w:customStyle="1" w:styleId="a0">
    <w:basedOn w:val="TabelNormal"/>
    <w:pPr>
      <w:spacing w:after="0" w:line="240" w:lineRule="auto"/>
    </w:pPr>
    <w:tblPr>
      <w:tblStyleRowBandSize w:val="1"/>
      <w:tblStyleColBandSize w:val="1"/>
    </w:tblPr>
  </w:style>
  <w:style w:type="table" w:customStyle="1" w:styleId="a1">
    <w:basedOn w:val="TabelNormal"/>
    <w:pPr>
      <w:spacing w:after="0" w:line="240" w:lineRule="auto"/>
    </w:pPr>
    <w:tblPr>
      <w:tblStyleRowBandSize w:val="1"/>
      <w:tblStyleColBandSize w:val="1"/>
    </w:tblPr>
  </w:style>
  <w:style w:type="table" w:customStyle="1" w:styleId="a3">
    <w:basedOn w:val="TabelNormal"/>
    <w:pPr>
      <w:spacing w:after="0" w:line="240" w:lineRule="auto"/>
    </w:pPr>
    <w:tblPr>
      <w:tblStyleRowBandSize w:val="1"/>
      <w:tblStyleColBandSize w:val="1"/>
    </w:tblPr>
  </w:style>
  <w:style w:type="table" w:customStyle="1" w:styleId="a4">
    <w:basedOn w:val="TabelNormal"/>
    <w:pPr>
      <w:spacing w:after="0" w:line="240" w:lineRule="auto"/>
    </w:pPr>
    <w:tblPr>
      <w:tblStyleRowBandSize w:val="1"/>
      <w:tblStyleColBandSize w:val="1"/>
    </w:tblPr>
  </w:style>
  <w:style w:type="table" w:customStyle="1" w:styleId="a5">
    <w:basedOn w:val="TabelNormal"/>
    <w:pPr>
      <w:spacing w:after="0" w:line="240" w:lineRule="auto"/>
    </w:pPr>
    <w:tblPr>
      <w:tblStyleRowBandSize w:val="1"/>
      <w:tblStyleColBandSize w:val="1"/>
    </w:tblPr>
  </w:style>
  <w:style w:type="character" w:styleId="SebutanYangBelumTerselesaikan">
    <w:name w:val="Unresolved Mention"/>
    <w:basedOn w:val="FontParagrafDefault"/>
    <w:uiPriority w:val="99"/>
    <w:semiHidden/>
    <w:unhideWhenUsed/>
    <w:rsid w:val="00261004"/>
    <w:rPr>
      <w:color w:val="605E5C"/>
      <w:shd w:val="clear" w:color="auto" w:fill="E1DFDD"/>
    </w:rPr>
  </w:style>
  <w:style w:type="paragraph" w:customStyle="1" w:styleId="Normal1">
    <w:name w:val="Normal1"/>
    <w:rsid w:val="00744D84"/>
    <w:pPr>
      <w:widowControl w:val="0"/>
      <w:spacing w:after="0" w:line="240" w:lineRule="auto"/>
    </w:pPr>
    <w:rPr>
      <w:rFonts w:ascii="Times New Roman" w:eastAsia="Times New Roman" w:hAnsi="Times New Roman" w:cs="Times New Roman"/>
      <w:lang w:val="en-US" w:eastAsia="id-ID"/>
    </w:rPr>
  </w:style>
  <w:style w:type="character" w:customStyle="1" w:styleId="apple-converted-space">
    <w:name w:val="apple-converted-space"/>
    <w:basedOn w:val="FontParagrafDefault"/>
    <w:rsid w:val="003A6A61"/>
  </w:style>
  <w:style w:type="paragraph" w:styleId="NormalWeb">
    <w:name w:val="Normal (Web)"/>
    <w:basedOn w:val="Normal"/>
    <w:uiPriority w:val="99"/>
    <w:rsid w:val="006C00F7"/>
    <w:pPr>
      <w:spacing w:before="100" w:beforeAutospacing="1" w:after="100" w:afterAutospacing="1"/>
    </w:pPr>
    <w:rPr>
      <w:lang w:val="en-US" w:eastAsia="en-US"/>
    </w:rPr>
  </w:style>
  <w:style w:type="character" w:styleId="Kuat">
    <w:name w:val="Strong"/>
    <w:basedOn w:val="FontParagrafDefault"/>
    <w:uiPriority w:val="22"/>
    <w:qFormat/>
    <w:rsid w:val="006C00F7"/>
    <w:rPr>
      <w:b/>
      <w:bCs/>
    </w:rPr>
  </w:style>
  <w:style w:type="paragraph" w:styleId="TidakAdaSpasi">
    <w:name w:val="No Spacing"/>
    <w:uiPriority w:val="1"/>
    <w:qFormat/>
    <w:rsid w:val="003A4301"/>
    <w:pPr>
      <w:spacing w:beforeAutospacing="1" w:after="0" w:afterAutospacing="1" w:line="240" w:lineRule="auto"/>
      <w:ind w:left="425"/>
    </w:pPr>
    <w:rPr>
      <w:rFonts w:ascii="Times New Roman" w:hAnsi="Times New Roman" w:cs="Arial"/>
      <w:sz w:val="24"/>
      <w:lang w:val="en-US" w:eastAsia="en-US"/>
    </w:rPr>
  </w:style>
  <w:style w:type="character" w:customStyle="1" w:styleId="Judul1KAR">
    <w:name w:val="Judul 1 KAR"/>
    <w:basedOn w:val="FontParagrafDefault"/>
    <w:link w:val="Judul1"/>
    <w:uiPriority w:val="9"/>
    <w:rsid w:val="003A4301"/>
    <w:rPr>
      <w:b/>
      <w:sz w:val="48"/>
      <w:szCs w:val="48"/>
    </w:rPr>
  </w:style>
  <w:style w:type="character" w:customStyle="1" w:styleId="Judul2KAR">
    <w:name w:val="Judul 2 KAR"/>
    <w:basedOn w:val="FontParagrafDefault"/>
    <w:link w:val="Judul2"/>
    <w:uiPriority w:val="9"/>
    <w:semiHidden/>
    <w:rsid w:val="003A4301"/>
    <w:rPr>
      <w:b/>
      <w:sz w:val="36"/>
      <w:szCs w:val="36"/>
    </w:rPr>
  </w:style>
  <w:style w:type="character" w:customStyle="1" w:styleId="Judul3KAR">
    <w:name w:val="Judul 3 KAR"/>
    <w:basedOn w:val="FontParagrafDefault"/>
    <w:link w:val="Judul3"/>
    <w:uiPriority w:val="9"/>
    <w:semiHidden/>
    <w:rsid w:val="003A4301"/>
    <w:rPr>
      <w:b/>
      <w:sz w:val="28"/>
      <w:szCs w:val="28"/>
    </w:rPr>
  </w:style>
  <w:style w:type="character" w:customStyle="1" w:styleId="separator">
    <w:name w:val="separator"/>
    <w:basedOn w:val="FontParagrafDefault"/>
    <w:rsid w:val="003A4301"/>
  </w:style>
  <w:style w:type="character" w:styleId="HiperlinkyangDiikuti">
    <w:name w:val="FollowedHyperlink"/>
    <w:basedOn w:val="FontParagrafDefault"/>
    <w:uiPriority w:val="99"/>
    <w:semiHidden/>
    <w:unhideWhenUsed/>
    <w:rsid w:val="000F7234"/>
    <w:rPr>
      <w:color w:val="800080" w:themeColor="followedHyperlink"/>
      <w:u w:val="single"/>
    </w:rPr>
  </w:style>
  <w:style w:type="paragraph" w:customStyle="1" w:styleId="E-JOURNALDaftarPustaka">
    <w:name w:val="E-JOURNAL_Daftar Pustaka"/>
    <w:basedOn w:val="Normal"/>
    <w:qFormat/>
    <w:rsid w:val="00042DFF"/>
    <w:pPr>
      <w:spacing w:before="240" w:line="240" w:lineRule="atLeast"/>
      <w:ind w:left="720" w:hanging="720"/>
      <w:jc w:val="both"/>
    </w:pPr>
    <w:rPr>
      <w:color w:val="00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6908">
      <w:bodyDiv w:val="1"/>
      <w:marLeft w:val="0"/>
      <w:marRight w:val="0"/>
      <w:marTop w:val="0"/>
      <w:marBottom w:val="0"/>
      <w:divBdr>
        <w:top w:val="none" w:sz="0" w:space="0" w:color="auto"/>
        <w:left w:val="none" w:sz="0" w:space="0" w:color="auto"/>
        <w:bottom w:val="none" w:sz="0" w:space="0" w:color="auto"/>
        <w:right w:val="none" w:sz="0" w:space="0" w:color="auto"/>
      </w:divBdr>
    </w:div>
    <w:div w:id="35588434">
      <w:bodyDiv w:val="1"/>
      <w:marLeft w:val="0"/>
      <w:marRight w:val="0"/>
      <w:marTop w:val="0"/>
      <w:marBottom w:val="0"/>
      <w:divBdr>
        <w:top w:val="none" w:sz="0" w:space="0" w:color="auto"/>
        <w:left w:val="none" w:sz="0" w:space="0" w:color="auto"/>
        <w:bottom w:val="none" w:sz="0" w:space="0" w:color="auto"/>
        <w:right w:val="none" w:sz="0" w:space="0" w:color="auto"/>
      </w:divBdr>
    </w:div>
    <w:div w:id="91510400">
      <w:bodyDiv w:val="1"/>
      <w:marLeft w:val="0"/>
      <w:marRight w:val="0"/>
      <w:marTop w:val="0"/>
      <w:marBottom w:val="0"/>
      <w:divBdr>
        <w:top w:val="none" w:sz="0" w:space="0" w:color="auto"/>
        <w:left w:val="none" w:sz="0" w:space="0" w:color="auto"/>
        <w:bottom w:val="none" w:sz="0" w:space="0" w:color="auto"/>
        <w:right w:val="none" w:sz="0" w:space="0" w:color="auto"/>
      </w:divBdr>
    </w:div>
    <w:div w:id="145899968">
      <w:bodyDiv w:val="1"/>
      <w:marLeft w:val="0"/>
      <w:marRight w:val="0"/>
      <w:marTop w:val="0"/>
      <w:marBottom w:val="0"/>
      <w:divBdr>
        <w:top w:val="none" w:sz="0" w:space="0" w:color="auto"/>
        <w:left w:val="none" w:sz="0" w:space="0" w:color="auto"/>
        <w:bottom w:val="none" w:sz="0" w:space="0" w:color="auto"/>
        <w:right w:val="none" w:sz="0" w:space="0" w:color="auto"/>
      </w:divBdr>
    </w:div>
    <w:div w:id="150948612">
      <w:bodyDiv w:val="1"/>
      <w:marLeft w:val="0"/>
      <w:marRight w:val="0"/>
      <w:marTop w:val="0"/>
      <w:marBottom w:val="0"/>
      <w:divBdr>
        <w:top w:val="none" w:sz="0" w:space="0" w:color="auto"/>
        <w:left w:val="none" w:sz="0" w:space="0" w:color="auto"/>
        <w:bottom w:val="none" w:sz="0" w:space="0" w:color="auto"/>
        <w:right w:val="none" w:sz="0" w:space="0" w:color="auto"/>
      </w:divBdr>
    </w:div>
    <w:div w:id="151876095">
      <w:bodyDiv w:val="1"/>
      <w:marLeft w:val="0"/>
      <w:marRight w:val="0"/>
      <w:marTop w:val="0"/>
      <w:marBottom w:val="0"/>
      <w:divBdr>
        <w:top w:val="none" w:sz="0" w:space="0" w:color="auto"/>
        <w:left w:val="none" w:sz="0" w:space="0" w:color="auto"/>
        <w:bottom w:val="none" w:sz="0" w:space="0" w:color="auto"/>
        <w:right w:val="none" w:sz="0" w:space="0" w:color="auto"/>
      </w:divBdr>
    </w:div>
    <w:div w:id="159858692">
      <w:bodyDiv w:val="1"/>
      <w:marLeft w:val="0"/>
      <w:marRight w:val="0"/>
      <w:marTop w:val="0"/>
      <w:marBottom w:val="0"/>
      <w:divBdr>
        <w:top w:val="none" w:sz="0" w:space="0" w:color="auto"/>
        <w:left w:val="none" w:sz="0" w:space="0" w:color="auto"/>
        <w:bottom w:val="none" w:sz="0" w:space="0" w:color="auto"/>
        <w:right w:val="none" w:sz="0" w:space="0" w:color="auto"/>
      </w:divBdr>
    </w:div>
    <w:div w:id="165436200">
      <w:bodyDiv w:val="1"/>
      <w:marLeft w:val="0"/>
      <w:marRight w:val="0"/>
      <w:marTop w:val="0"/>
      <w:marBottom w:val="0"/>
      <w:divBdr>
        <w:top w:val="none" w:sz="0" w:space="0" w:color="auto"/>
        <w:left w:val="none" w:sz="0" w:space="0" w:color="auto"/>
        <w:bottom w:val="none" w:sz="0" w:space="0" w:color="auto"/>
        <w:right w:val="none" w:sz="0" w:space="0" w:color="auto"/>
      </w:divBdr>
    </w:div>
    <w:div w:id="184096368">
      <w:bodyDiv w:val="1"/>
      <w:marLeft w:val="0"/>
      <w:marRight w:val="0"/>
      <w:marTop w:val="0"/>
      <w:marBottom w:val="0"/>
      <w:divBdr>
        <w:top w:val="none" w:sz="0" w:space="0" w:color="auto"/>
        <w:left w:val="none" w:sz="0" w:space="0" w:color="auto"/>
        <w:bottom w:val="none" w:sz="0" w:space="0" w:color="auto"/>
        <w:right w:val="none" w:sz="0" w:space="0" w:color="auto"/>
      </w:divBdr>
    </w:div>
    <w:div w:id="196889865">
      <w:bodyDiv w:val="1"/>
      <w:marLeft w:val="0"/>
      <w:marRight w:val="0"/>
      <w:marTop w:val="0"/>
      <w:marBottom w:val="0"/>
      <w:divBdr>
        <w:top w:val="none" w:sz="0" w:space="0" w:color="auto"/>
        <w:left w:val="none" w:sz="0" w:space="0" w:color="auto"/>
        <w:bottom w:val="none" w:sz="0" w:space="0" w:color="auto"/>
        <w:right w:val="none" w:sz="0" w:space="0" w:color="auto"/>
      </w:divBdr>
    </w:div>
    <w:div w:id="224533390">
      <w:bodyDiv w:val="1"/>
      <w:marLeft w:val="0"/>
      <w:marRight w:val="0"/>
      <w:marTop w:val="0"/>
      <w:marBottom w:val="0"/>
      <w:divBdr>
        <w:top w:val="none" w:sz="0" w:space="0" w:color="auto"/>
        <w:left w:val="none" w:sz="0" w:space="0" w:color="auto"/>
        <w:bottom w:val="none" w:sz="0" w:space="0" w:color="auto"/>
        <w:right w:val="none" w:sz="0" w:space="0" w:color="auto"/>
      </w:divBdr>
    </w:div>
    <w:div w:id="237054992">
      <w:bodyDiv w:val="1"/>
      <w:marLeft w:val="0"/>
      <w:marRight w:val="0"/>
      <w:marTop w:val="0"/>
      <w:marBottom w:val="0"/>
      <w:divBdr>
        <w:top w:val="none" w:sz="0" w:space="0" w:color="auto"/>
        <w:left w:val="none" w:sz="0" w:space="0" w:color="auto"/>
        <w:bottom w:val="none" w:sz="0" w:space="0" w:color="auto"/>
        <w:right w:val="none" w:sz="0" w:space="0" w:color="auto"/>
      </w:divBdr>
    </w:div>
    <w:div w:id="253324173">
      <w:bodyDiv w:val="1"/>
      <w:marLeft w:val="0"/>
      <w:marRight w:val="0"/>
      <w:marTop w:val="0"/>
      <w:marBottom w:val="0"/>
      <w:divBdr>
        <w:top w:val="none" w:sz="0" w:space="0" w:color="auto"/>
        <w:left w:val="none" w:sz="0" w:space="0" w:color="auto"/>
        <w:bottom w:val="none" w:sz="0" w:space="0" w:color="auto"/>
        <w:right w:val="none" w:sz="0" w:space="0" w:color="auto"/>
      </w:divBdr>
    </w:div>
    <w:div w:id="281962707">
      <w:bodyDiv w:val="1"/>
      <w:marLeft w:val="0"/>
      <w:marRight w:val="0"/>
      <w:marTop w:val="0"/>
      <w:marBottom w:val="0"/>
      <w:divBdr>
        <w:top w:val="none" w:sz="0" w:space="0" w:color="auto"/>
        <w:left w:val="none" w:sz="0" w:space="0" w:color="auto"/>
        <w:bottom w:val="none" w:sz="0" w:space="0" w:color="auto"/>
        <w:right w:val="none" w:sz="0" w:space="0" w:color="auto"/>
      </w:divBdr>
    </w:div>
    <w:div w:id="316807489">
      <w:bodyDiv w:val="1"/>
      <w:marLeft w:val="0"/>
      <w:marRight w:val="0"/>
      <w:marTop w:val="0"/>
      <w:marBottom w:val="0"/>
      <w:divBdr>
        <w:top w:val="none" w:sz="0" w:space="0" w:color="auto"/>
        <w:left w:val="none" w:sz="0" w:space="0" w:color="auto"/>
        <w:bottom w:val="none" w:sz="0" w:space="0" w:color="auto"/>
        <w:right w:val="none" w:sz="0" w:space="0" w:color="auto"/>
      </w:divBdr>
    </w:div>
    <w:div w:id="383718113">
      <w:bodyDiv w:val="1"/>
      <w:marLeft w:val="0"/>
      <w:marRight w:val="0"/>
      <w:marTop w:val="0"/>
      <w:marBottom w:val="0"/>
      <w:divBdr>
        <w:top w:val="none" w:sz="0" w:space="0" w:color="auto"/>
        <w:left w:val="none" w:sz="0" w:space="0" w:color="auto"/>
        <w:bottom w:val="none" w:sz="0" w:space="0" w:color="auto"/>
        <w:right w:val="none" w:sz="0" w:space="0" w:color="auto"/>
      </w:divBdr>
    </w:div>
    <w:div w:id="466632823">
      <w:bodyDiv w:val="1"/>
      <w:marLeft w:val="0"/>
      <w:marRight w:val="0"/>
      <w:marTop w:val="0"/>
      <w:marBottom w:val="0"/>
      <w:divBdr>
        <w:top w:val="none" w:sz="0" w:space="0" w:color="auto"/>
        <w:left w:val="none" w:sz="0" w:space="0" w:color="auto"/>
        <w:bottom w:val="none" w:sz="0" w:space="0" w:color="auto"/>
        <w:right w:val="none" w:sz="0" w:space="0" w:color="auto"/>
      </w:divBdr>
    </w:div>
    <w:div w:id="515577456">
      <w:bodyDiv w:val="1"/>
      <w:marLeft w:val="0"/>
      <w:marRight w:val="0"/>
      <w:marTop w:val="0"/>
      <w:marBottom w:val="0"/>
      <w:divBdr>
        <w:top w:val="none" w:sz="0" w:space="0" w:color="auto"/>
        <w:left w:val="none" w:sz="0" w:space="0" w:color="auto"/>
        <w:bottom w:val="none" w:sz="0" w:space="0" w:color="auto"/>
        <w:right w:val="none" w:sz="0" w:space="0" w:color="auto"/>
      </w:divBdr>
    </w:div>
    <w:div w:id="524027317">
      <w:bodyDiv w:val="1"/>
      <w:marLeft w:val="0"/>
      <w:marRight w:val="0"/>
      <w:marTop w:val="0"/>
      <w:marBottom w:val="0"/>
      <w:divBdr>
        <w:top w:val="none" w:sz="0" w:space="0" w:color="auto"/>
        <w:left w:val="none" w:sz="0" w:space="0" w:color="auto"/>
        <w:bottom w:val="none" w:sz="0" w:space="0" w:color="auto"/>
        <w:right w:val="none" w:sz="0" w:space="0" w:color="auto"/>
      </w:divBdr>
    </w:div>
    <w:div w:id="532496407">
      <w:bodyDiv w:val="1"/>
      <w:marLeft w:val="0"/>
      <w:marRight w:val="0"/>
      <w:marTop w:val="0"/>
      <w:marBottom w:val="0"/>
      <w:divBdr>
        <w:top w:val="none" w:sz="0" w:space="0" w:color="auto"/>
        <w:left w:val="none" w:sz="0" w:space="0" w:color="auto"/>
        <w:bottom w:val="none" w:sz="0" w:space="0" w:color="auto"/>
        <w:right w:val="none" w:sz="0" w:space="0" w:color="auto"/>
      </w:divBdr>
    </w:div>
    <w:div w:id="551380922">
      <w:bodyDiv w:val="1"/>
      <w:marLeft w:val="0"/>
      <w:marRight w:val="0"/>
      <w:marTop w:val="0"/>
      <w:marBottom w:val="0"/>
      <w:divBdr>
        <w:top w:val="none" w:sz="0" w:space="0" w:color="auto"/>
        <w:left w:val="none" w:sz="0" w:space="0" w:color="auto"/>
        <w:bottom w:val="none" w:sz="0" w:space="0" w:color="auto"/>
        <w:right w:val="none" w:sz="0" w:space="0" w:color="auto"/>
      </w:divBdr>
    </w:div>
    <w:div w:id="560291150">
      <w:bodyDiv w:val="1"/>
      <w:marLeft w:val="0"/>
      <w:marRight w:val="0"/>
      <w:marTop w:val="0"/>
      <w:marBottom w:val="0"/>
      <w:divBdr>
        <w:top w:val="none" w:sz="0" w:space="0" w:color="auto"/>
        <w:left w:val="none" w:sz="0" w:space="0" w:color="auto"/>
        <w:bottom w:val="none" w:sz="0" w:space="0" w:color="auto"/>
        <w:right w:val="none" w:sz="0" w:space="0" w:color="auto"/>
      </w:divBdr>
    </w:div>
    <w:div w:id="651837638">
      <w:bodyDiv w:val="1"/>
      <w:marLeft w:val="0"/>
      <w:marRight w:val="0"/>
      <w:marTop w:val="0"/>
      <w:marBottom w:val="0"/>
      <w:divBdr>
        <w:top w:val="none" w:sz="0" w:space="0" w:color="auto"/>
        <w:left w:val="none" w:sz="0" w:space="0" w:color="auto"/>
        <w:bottom w:val="none" w:sz="0" w:space="0" w:color="auto"/>
        <w:right w:val="none" w:sz="0" w:space="0" w:color="auto"/>
      </w:divBdr>
    </w:div>
    <w:div w:id="653529714">
      <w:bodyDiv w:val="1"/>
      <w:marLeft w:val="0"/>
      <w:marRight w:val="0"/>
      <w:marTop w:val="0"/>
      <w:marBottom w:val="0"/>
      <w:divBdr>
        <w:top w:val="none" w:sz="0" w:space="0" w:color="auto"/>
        <w:left w:val="none" w:sz="0" w:space="0" w:color="auto"/>
        <w:bottom w:val="none" w:sz="0" w:space="0" w:color="auto"/>
        <w:right w:val="none" w:sz="0" w:space="0" w:color="auto"/>
      </w:divBdr>
    </w:div>
    <w:div w:id="779908152">
      <w:bodyDiv w:val="1"/>
      <w:marLeft w:val="0"/>
      <w:marRight w:val="0"/>
      <w:marTop w:val="0"/>
      <w:marBottom w:val="0"/>
      <w:divBdr>
        <w:top w:val="none" w:sz="0" w:space="0" w:color="auto"/>
        <w:left w:val="none" w:sz="0" w:space="0" w:color="auto"/>
        <w:bottom w:val="none" w:sz="0" w:space="0" w:color="auto"/>
        <w:right w:val="none" w:sz="0" w:space="0" w:color="auto"/>
      </w:divBdr>
    </w:div>
    <w:div w:id="800347049">
      <w:bodyDiv w:val="1"/>
      <w:marLeft w:val="0"/>
      <w:marRight w:val="0"/>
      <w:marTop w:val="0"/>
      <w:marBottom w:val="0"/>
      <w:divBdr>
        <w:top w:val="none" w:sz="0" w:space="0" w:color="auto"/>
        <w:left w:val="none" w:sz="0" w:space="0" w:color="auto"/>
        <w:bottom w:val="none" w:sz="0" w:space="0" w:color="auto"/>
        <w:right w:val="none" w:sz="0" w:space="0" w:color="auto"/>
      </w:divBdr>
    </w:div>
    <w:div w:id="816578733">
      <w:bodyDiv w:val="1"/>
      <w:marLeft w:val="0"/>
      <w:marRight w:val="0"/>
      <w:marTop w:val="0"/>
      <w:marBottom w:val="0"/>
      <w:divBdr>
        <w:top w:val="none" w:sz="0" w:space="0" w:color="auto"/>
        <w:left w:val="none" w:sz="0" w:space="0" w:color="auto"/>
        <w:bottom w:val="none" w:sz="0" w:space="0" w:color="auto"/>
        <w:right w:val="none" w:sz="0" w:space="0" w:color="auto"/>
      </w:divBdr>
    </w:div>
    <w:div w:id="827477680">
      <w:bodyDiv w:val="1"/>
      <w:marLeft w:val="0"/>
      <w:marRight w:val="0"/>
      <w:marTop w:val="0"/>
      <w:marBottom w:val="0"/>
      <w:divBdr>
        <w:top w:val="none" w:sz="0" w:space="0" w:color="auto"/>
        <w:left w:val="none" w:sz="0" w:space="0" w:color="auto"/>
        <w:bottom w:val="none" w:sz="0" w:space="0" w:color="auto"/>
        <w:right w:val="none" w:sz="0" w:space="0" w:color="auto"/>
      </w:divBdr>
    </w:div>
    <w:div w:id="830487189">
      <w:bodyDiv w:val="1"/>
      <w:marLeft w:val="0"/>
      <w:marRight w:val="0"/>
      <w:marTop w:val="0"/>
      <w:marBottom w:val="0"/>
      <w:divBdr>
        <w:top w:val="none" w:sz="0" w:space="0" w:color="auto"/>
        <w:left w:val="none" w:sz="0" w:space="0" w:color="auto"/>
        <w:bottom w:val="none" w:sz="0" w:space="0" w:color="auto"/>
        <w:right w:val="none" w:sz="0" w:space="0" w:color="auto"/>
      </w:divBdr>
    </w:div>
    <w:div w:id="841163722">
      <w:bodyDiv w:val="1"/>
      <w:marLeft w:val="0"/>
      <w:marRight w:val="0"/>
      <w:marTop w:val="0"/>
      <w:marBottom w:val="0"/>
      <w:divBdr>
        <w:top w:val="none" w:sz="0" w:space="0" w:color="auto"/>
        <w:left w:val="none" w:sz="0" w:space="0" w:color="auto"/>
        <w:bottom w:val="none" w:sz="0" w:space="0" w:color="auto"/>
        <w:right w:val="none" w:sz="0" w:space="0" w:color="auto"/>
      </w:divBdr>
    </w:div>
    <w:div w:id="862085975">
      <w:bodyDiv w:val="1"/>
      <w:marLeft w:val="0"/>
      <w:marRight w:val="0"/>
      <w:marTop w:val="0"/>
      <w:marBottom w:val="0"/>
      <w:divBdr>
        <w:top w:val="none" w:sz="0" w:space="0" w:color="auto"/>
        <w:left w:val="none" w:sz="0" w:space="0" w:color="auto"/>
        <w:bottom w:val="none" w:sz="0" w:space="0" w:color="auto"/>
        <w:right w:val="none" w:sz="0" w:space="0" w:color="auto"/>
      </w:divBdr>
    </w:div>
    <w:div w:id="878778963">
      <w:bodyDiv w:val="1"/>
      <w:marLeft w:val="0"/>
      <w:marRight w:val="0"/>
      <w:marTop w:val="0"/>
      <w:marBottom w:val="0"/>
      <w:divBdr>
        <w:top w:val="none" w:sz="0" w:space="0" w:color="auto"/>
        <w:left w:val="none" w:sz="0" w:space="0" w:color="auto"/>
        <w:bottom w:val="none" w:sz="0" w:space="0" w:color="auto"/>
        <w:right w:val="none" w:sz="0" w:space="0" w:color="auto"/>
      </w:divBdr>
    </w:div>
    <w:div w:id="884877892">
      <w:bodyDiv w:val="1"/>
      <w:marLeft w:val="0"/>
      <w:marRight w:val="0"/>
      <w:marTop w:val="0"/>
      <w:marBottom w:val="0"/>
      <w:divBdr>
        <w:top w:val="none" w:sz="0" w:space="0" w:color="auto"/>
        <w:left w:val="none" w:sz="0" w:space="0" w:color="auto"/>
        <w:bottom w:val="none" w:sz="0" w:space="0" w:color="auto"/>
        <w:right w:val="none" w:sz="0" w:space="0" w:color="auto"/>
      </w:divBdr>
    </w:div>
    <w:div w:id="887301167">
      <w:bodyDiv w:val="1"/>
      <w:marLeft w:val="0"/>
      <w:marRight w:val="0"/>
      <w:marTop w:val="0"/>
      <w:marBottom w:val="0"/>
      <w:divBdr>
        <w:top w:val="none" w:sz="0" w:space="0" w:color="auto"/>
        <w:left w:val="none" w:sz="0" w:space="0" w:color="auto"/>
        <w:bottom w:val="none" w:sz="0" w:space="0" w:color="auto"/>
        <w:right w:val="none" w:sz="0" w:space="0" w:color="auto"/>
      </w:divBdr>
    </w:div>
    <w:div w:id="918952487">
      <w:bodyDiv w:val="1"/>
      <w:marLeft w:val="0"/>
      <w:marRight w:val="0"/>
      <w:marTop w:val="0"/>
      <w:marBottom w:val="0"/>
      <w:divBdr>
        <w:top w:val="none" w:sz="0" w:space="0" w:color="auto"/>
        <w:left w:val="none" w:sz="0" w:space="0" w:color="auto"/>
        <w:bottom w:val="none" w:sz="0" w:space="0" w:color="auto"/>
        <w:right w:val="none" w:sz="0" w:space="0" w:color="auto"/>
      </w:divBdr>
    </w:div>
    <w:div w:id="946547239">
      <w:bodyDiv w:val="1"/>
      <w:marLeft w:val="0"/>
      <w:marRight w:val="0"/>
      <w:marTop w:val="0"/>
      <w:marBottom w:val="0"/>
      <w:divBdr>
        <w:top w:val="none" w:sz="0" w:space="0" w:color="auto"/>
        <w:left w:val="none" w:sz="0" w:space="0" w:color="auto"/>
        <w:bottom w:val="none" w:sz="0" w:space="0" w:color="auto"/>
        <w:right w:val="none" w:sz="0" w:space="0" w:color="auto"/>
      </w:divBdr>
    </w:div>
    <w:div w:id="948051159">
      <w:bodyDiv w:val="1"/>
      <w:marLeft w:val="0"/>
      <w:marRight w:val="0"/>
      <w:marTop w:val="0"/>
      <w:marBottom w:val="0"/>
      <w:divBdr>
        <w:top w:val="none" w:sz="0" w:space="0" w:color="auto"/>
        <w:left w:val="none" w:sz="0" w:space="0" w:color="auto"/>
        <w:bottom w:val="none" w:sz="0" w:space="0" w:color="auto"/>
        <w:right w:val="none" w:sz="0" w:space="0" w:color="auto"/>
      </w:divBdr>
    </w:div>
    <w:div w:id="954677777">
      <w:bodyDiv w:val="1"/>
      <w:marLeft w:val="0"/>
      <w:marRight w:val="0"/>
      <w:marTop w:val="0"/>
      <w:marBottom w:val="0"/>
      <w:divBdr>
        <w:top w:val="none" w:sz="0" w:space="0" w:color="auto"/>
        <w:left w:val="none" w:sz="0" w:space="0" w:color="auto"/>
        <w:bottom w:val="none" w:sz="0" w:space="0" w:color="auto"/>
        <w:right w:val="none" w:sz="0" w:space="0" w:color="auto"/>
      </w:divBdr>
    </w:div>
    <w:div w:id="979072474">
      <w:bodyDiv w:val="1"/>
      <w:marLeft w:val="0"/>
      <w:marRight w:val="0"/>
      <w:marTop w:val="0"/>
      <w:marBottom w:val="0"/>
      <w:divBdr>
        <w:top w:val="none" w:sz="0" w:space="0" w:color="auto"/>
        <w:left w:val="none" w:sz="0" w:space="0" w:color="auto"/>
        <w:bottom w:val="none" w:sz="0" w:space="0" w:color="auto"/>
        <w:right w:val="none" w:sz="0" w:space="0" w:color="auto"/>
      </w:divBdr>
    </w:div>
    <w:div w:id="982544746">
      <w:bodyDiv w:val="1"/>
      <w:marLeft w:val="0"/>
      <w:marRight w:val="0"/>
      <w:marTop w:val="0"/>
      <w:marBottom w:val="0"/>
      <w:divBdr>
        <w:top w:val="none" w:sz="0" w:space="0" w:color="auto"/>
        <w:left w:val="none" w:sz="0" w:space="0" w:color="auto"/>
        <w:bottom w:val="none" w:sz="0" w:space="0" w:color="auto"/>
        <w:right w:val="none" w:sz="0" w:space="0" w:color="auto"/>
      </w:divBdr>
    </w:div>
    <w:div w:id="1000736565">
      <w:bodyDiv w:val="1"/>
      <w:marLeft w:val="0"/>
      <w:marRight w:val="0"/>
      <w:marTop w:val="0"/>
      <w:marBottom w:val="0"/>
      <w:divBdr>
        <w:top w:val="none" w:sz="0" w:space="0" w:color="auto"/>
        <w:left w:val="none" w:sz="0" w:space="0" w:color="auto"/>
        <w:bottom w:val="none" w:sz="0" w:space="0" w:color="auto"/>
        <w:right w:val="none" w:sz="0" w:space="0" w:color="auto"/>
      </w:divBdr>
    </w:div>
    <w:div w:id="1028022320">
      <w:bodyDiv w:val="1"/>
      <w:marLeft w:val="0"/>
      <w:marRight w:val="0"/>
      <w:marTop w:val="0"/>
      <w:marBottom w:val="0"/>
      <w:divBdr>
        <w:top w:val="none" w:sz="0" w:space="0" w:color="auto"/>
        <w:left w:val="none" w:sz="0" w:space="0" w:color="auto"/>
        <w:bottom w:val="none" w:sz="0" w:space="0" w:color="auto"/>
        <w:right w:val="none" w:sz="0" w:space="0" w:color="auto"/>
      </w:divBdr>
    </w:div>
    <w:div w:id="1039670325">
      <w:bodyDiv w:val="1"/>
      <w:marLeft w:val="0"/>
      <w:marRight w:val="0"/>
      <w:marTop w:val="0"/>
      <w:marBottom w:val="0"/>
      <w:divBdr>
        <w:top w:val="none" w:sz="0" w:space="0" w:color="auto"/>
        <w:left w:val="none" w:sz="0" w:space="0" w:color="auto"/>
        <w:bottom w:val="none" w:sz="0" w:space="0" w:color="auto"/>
        <w:right w:val="none" w:sz="0" w:space="0" w:color="auto"/>
      </w:divBdr>
    </w:div>
    <w:div w:id="1082684041">
      <w:bodyDiv w:val="1"/>
      <w:marLeft w:val="0"/>
      <w:marRight w:val="0"/>
      <w:marTop w:val="0"/>
      <w:marBottom w:val="0"/>
      <w:divBdr>
        <w:top w:val="none" w:sz="0" w:space="0" w:color="auto"/>
        <w:left w:val="none" w:sz="0" w:space="0" w:color="auto"/>
        <w:bottom w:val="none" w:sz="0" w:space="0" w:color="auto"/>
        <w:right w:val="none" w:sz="0" w:space="0" w:color="auto"/>
      </w:divBdr>
    </w:div>
    <w:div w:id="1130513662">
      <w:bodyDiv w:val="1"/>
      <w:marLeft w:val="0"/>
      <w:marRight w:val="0"/>
      <w:marTop w:val="0"/>
      <w:marBottom w:val="0"/>
      <w:divBdr>
        <w:top w:val="none" w:sz="0" w:space="0" w:color="auto"/>
        <w:left w:val="none" w:sz="0" w:space="0" w:color="auto"/>
        <w:bottom w:val="none" w:sz="0" w:space="0" w:color="auto"/>
        <w:right w:val="none" w:sz="0" w:space="0" w:color="auto"/>
      </w:divBdr>
    </w:div>
    <w:div w:id="1138842005">
      <w:bodyDiv w:val="1"/>
      <w:marLeft w:val="0"/>
      <w:marRight w:val="0"/>
      <w:marTop w:val="0"/>
      <w:marBottom w:val="0"/>
      <w:divBdr>
        <w:top w:val="none" w:sz="0" w:space="0" w:color="auto"/>
        <w:left w:val="none" w:sz="0" w:space="0" w:color="auto"/>
        <w:bottom w:val="none" w:sz="0" w:space="0" w:color="auto"/>
        <w:right w:val="none" w:sz="0" w:space="0" w:color="auto"/>
      </w:divBdr>
    </w:div>
    <w:div w:id="1159148609">
      <w:bodyDiv w:val="1"/>
      <w:marLeft w:val="0"/>
      <w:marRight w:val="0"/>
      <w:marTop w:val="0"/>
      <w:marBottom w:val="0"/>
      <w:divBdr>
        <w:top w:val="none" w:sz="0" w:space="0" w:color="auto"/>
        <w:left w:val="none" w:sz="0" w:space="0" w:color="auto"/>
        <w:bottom w:val="none" w:sz="0" w:space="0" w:color="auto"/>
        <w:right w:val="none" w:sz="0" w:space="0" w:color="auto"/>
      </w:divBdr>
    </w:div>
    <w:div w:id="1168015163">
      <w:bodyDiv w:val="1"/>
      <w:marLeft w:val="0"/>
      <w:marRight w:val="0"/>
      <w:marTop w:val="0"/>
      <w:marBottom w:val="0"/>
      <w:divBdr>
        <w:top w:val="none" w:sz="0" w:space="0" w:color="auto"/>
        <w:left w:val="none" w:sz="0" w:space="0" w:color="auto"/>
        <w:bottom w:val="none" w:sz="0" w:space="0" w:color="auto"/>
        <w:right w:val="none" w:sz="0" w:space="0" w:color="auto"/>
      </w:divBdr>
    </w:div>
    <w:div w:id="1196118581">
      <w:bodyDiv w:val="1"/>
      <w:marLeft w:val="0"/>
      <w:marRight w:val="0"/>
      <w:marTop w:val="0"/>
      <w:marBottom w:val="0"/>
      <w:divBdr>
        <w:top w:val="none" w:sz="0" w:space="0" w:color="auto"/>
        <w:left w:val="none" w:sz="0" w:space="0" w:color="auto"/>
        <w:bottom w:val="none" w:sz="0" w:space="0" w:color="auto"/>
        <w:right w:val="none" w:sz="0" w:space="0" w:color="auto"/>
      </w:divBdr>
    </w:div>
    <w:div w:id="1221360121">
      <w:bodyDiv w:val="1"/>
      <w:marLeft w:val="0"/>
      <w:marRight w:val="0"/>
      <w:marTop w:val="0"/>
      <w:marBottom w:val="0"/>
      <w:divBdr>
        <w:top w:val="none" w:sz="0" w:space="0" w:color="auto"/>
        <w:left w:val="none" w:sz="0" w:space="0" w:color="auto"/>
        <w:bottom w:val="none" w:sz="0" w:space="0" w:color="auto"/>
        <w:right w:val="none" w:sz="0" w:space="0" w:color="auto"/>
      </w:divBdr>
    </w:div>
    <w:div w:id="1222254399">
      <w:bodyDiv w:val="1"/>
      <w:marLeft w:val="0"/>
      <w:marRight w:val="0"/>
      <w:marTop w:val="0"/>
      <w:marBottom w:val="0"/>
      <w:divBdr>
        <w:top w:val="none" w:sz="0" w:space="0" w:color="auto"/>
        <w:left w:val="none" w:sz="0" w:space="0" w:color="auto"/>
        <w:bottom w:val="none" w:sz="0" w:space="0" w:color="auto"/>
        <w:right w:val="none" w:sz="0" w:space="0" w:color="auto"/>
      </w:divBdr>
    </w:div>
    <w:div w:id="1222400665">
      <w:bodyDiv w:val="1"/>
      <w:marLeft w:val="0"/>
      <w:marRight w:val="0"/>
      <w:marTop w:val="0"/>
      <w:marBottom w:val="0"/>
      <w:divBdr>
        <w:top w:val="none" w:sz="0" w:space="0" w:color="auto"/>
        <w:left w:val="none" w:sz="0" w:space="0" w:color="auto"/>
        <w:bottom w:val="none" w:sz="0" w:space="0" w:color="auto"/>
        <w:right w:val="none" w:sz="0" w:space="0" w:color="auto"/>
      </w:divBdr>
    </w:div>
    <w:div w:id="1225219267">
      <w:bodyDiv w:val="1"/>
      <w:marLeft w:val="0"/>
      <w:marRight w:val="0"/>
      <w:marTop w:val="0"/>
      <w:marBottom w:val="0"/>
      <w:divBdr>
        <w:top w:val="none" w:sz="0" w:space="0" w:color="auto"/>
        <w:left w:val="none" w:sz="0" w:space="0" w:color="auto"/>
        <w:bottom w:val="none" w:sz="0" w:space="0" w:color="auto"/>
        <w:right w:val="none" w:sz="0" w:space="0" w:color="auto"/>
      </w:divBdr>
    </w:div>
    <w:div w:id="1235119290">
      <w:bodyDiv w:val="1"/>
      <w:marLeft w:val="0"/>
      <w:marRight w:val="0"/>
      <w:marTop w:val="0"/>
      <w:marBottom w:val="0"/>
      <w:divBdr>
        <w:top w:val="none" w:sz="0" w:space="0" w:color="auto"/>
        <w:left w:val="none" w:sz="0" w:space="0" w:color="auto"/>
        <w:bottom w:val="none" w:sz="0" w:space="0" w:color="auto"/>
        <w:right w:val="none" w:sz="0" w:space="0" w:color="auto"/>
      </w:divBdr>
    </w:div>
    <w:div w:id="1257591903">
      <w:bodyDiv w:val="1"/>
      <w:marLeft w:val="0"/>
      <w:marRight w:val="0"/>
      <w:marTop w:val="0"/>
      <w:marBottom w:val="0"/>
      <w:divBdr>
        <w:top w:val="none" w:sz="0" w:space="0" w:color="auto"/>
        <w:left w:val="none" w:sz="0" w:space="0" w:color="auto"/>
        <w:bottom w:val="none" w:sz="0" w:space="0" w:color="auto"/>
        <w:right w:val="none" w:sz="0" w:space="0" w:color="auto"/>
      </w:divBdr>
    </w:div>
    <w:div w:id="1262760144">
      <w:bodyDiv w:val="1"/>
      <w:marLeft w:val="0"/>
      <w:marRight w:val="0"/>
      <w:marTop w:val="0"/>
      <w:marBottom w:val="0"/>
      <w:divBdr>
        <w:top w:val="none" w:sz="0" w:space="0" w:color="auto"/>
        <w:left w:val="none" w:sz="0" w:space="0" w:color="auto"/>
        <w:bottom w:val="none" w:sz="0" w:space="0" w:color="auto"/>
        <w:right w:val="none" w:sz="0" w:space="0" w:color="auto"/>
      </w:divBdr>
    </w:div>
    <w:div w:id="1273780183">
      <w:bodyDiv w:val="1"/>
      <w:marLeft w:val="0"/>
      <w:marRight w:val="0"/>
      <w:marTop w:val="0"/>
      <w:marBottom w:val="0"/>
      <w:divBdr>
        <w:top w:val="none" w:sz="0" w:space="0" w:color="auto"/>
        <w:left w:val="none" w:sz="0" w:space="0" w:color="auto"/>
        <w:bottom w:val="none" w:sz="0" w:space="0" w:color="auto"/>
        <w:right w:val="none" w:sz="0" w:space="0" w:color="auto"/>
      </w:divBdr>
    </w:div>
    <w:div w:id="1322929121">
      <w:bodyDiv w:val="1"/>
      <w:marLeft w:val="0"/>
      <w:marRight w:val="0"/>
      <w:marTop w:val="0"/>
      <w:marBottom w:val="0"/>
      <w:divBdr>
        <w:top w:val="none" w:sz="0" w:space="0" w:color="auto"/>
        <w:left w:val="none" w:sz="0" w:space="0" w:color="auto"/>
        <w:bottom w:val="none" w:sz="0" w:space="0" w:color="auto"/>
        <w:right w:val="none" w:sz="0" w:space="0" w:color="auto"/>
      </w:divBdr>
    </w:div>
    <w:div w:id="1435324626">
      <w:bodyDiv w:val="1"/>
      <w:marLeft w:val="0"/>
      <w:marRight w:val="0"/>
      <w:marTop w:val="0"/>
      <w:marBottom w:val="0"/>
      <w:divBdr>
        <w:top w:val="none" w:sz="0" w:space="0" w:color="auto"/>
        <w:left w:val="none" w:sz="0" w:space="0" w:color="auto"/>
        <w:bottom w:val="none" w:sz="0" w:space="0" w:color="auto"/>
        <w:right w:val="none" w:sz="0" w:space="0" w:color="auto"/>
      </w:divBdr>
    </w:div>
    <w:div w:id="1492331009">
      <w:bodyDiv w:val="1"/>
      <w:marLeft w:val="0"/>
      <w:marRight w:val="0"/>
      <w:marTop w:val="0"/>
      <w:marBottom w:val="0"/>
      <w:divBdr>
        <w:top w:val="none" w:sz="0" w:space="0" w:color="auto"/>
        <w:left w:val="none" w:sz="0" w:space="0" w:color="auto"/>
        <w:bottom w:val="none" w:sz="0" w:space="0" w:color="auto"/>
        <w:right w:val="none" w:sz="0" w:space="0" w:color="auto"/>
      </w:divBdr>
    </w:div>
    <w:div w:id="1550337160">
      <w:bodyDiv w:val="1"/>
      <w:marLeft w:val="0"/>
      <w:marRight w:val="0"/>
      <w:marTop w:val="0"/>
      <w:marBottom w:val="0"/>
      <w:divBdr>
        <w:top w:val="none" w:sz="0" w:space="0" w:color="auto"/>
        <w:left w:val="none" w:sz="0" w:space="0" w:color="auto"/>
        <w:bottom w:val="none" w:sz="0" w:space="0" w:color="auto"/>
        <w:right w:val="none" w:sz="0" w:space="0" w:color="auto"/>
      </w:divBdr>
    </w:div>
    <w:div w:id="1569684800">
      <w:bodyDiv w:val="1"/>
      <w:marLeft w:val="0"/>
      <w:marRight w:val="0"/>
      <w:marTop w:val="0"/>
      <w:marBottom w:val="0"/>
      <w:divBdr>
        <w:top w:val="none" w:sz="0" w:space="0" w:color="auto"/>
        <w:left w:val="none" w:sz="0" w:space="0" w:color="auto"/>
        <w:bottom w:val="none" w:sz="0" w:space="0" w:color="auto"/>
        <w:right w:val="none" w:sz="0" w:space="0" w:color="auto"/>
      </w:divBdr>
    </w:div>
    <w:div w:id="1572303413">
      <w:bodyDiv w:val="1"/>
      <w:marLeft w:val="0"/>
      <w:marRight w:val="0"/>
      <w:marTop w:val="0"/>
      <w:marBottom w:val="0"/>
      <w:divBdr>
        <w:top w:val="none" w:sz="0" w:space="0" w:color="auto"/>
        <w:left w:val="none" w:sz="0" w:space="0" w:color="auto"/>
        <w:bottom w:val="none" w:sz="0" w:space="0" w:color="auto"/>
        <w:right w:val="none" w:sz="0" w:space="0" w:color="auto"/>
      </w:divBdr>
    </w:div>
    <w:div w:id="1617130709">
      <w:bodyDiv w:val="1"/>
      <w:marLeft w:val="0"/>
      <w:marRight w:val="0"/>
      <w:marTop w:val="0"/>
      <w:marBottom w:val="0"/>
      <w:divBdr>
        <w:top w:val="none" w:sz="0" w:space="0" w:color="auto"/>
        <w:left w:val="none" w:sz="0" w:space="0" w:color="auto"/>
        <w:bottom w:val="none" w:sz="0" w:space="0" w:color="auto"/>
        <w:right w:val="none" w:sz="0" w:space="0" w:color="auto"/>
      </w:divBdr>
    </w:div>
    <w:div w:id="1617906265">
      <w:bodyDiv w:val="1"/>
      <w:marLeft w:val="0"/>
      <w:marRight w:val="0"/>
      <w:marTop w:val="0"/>
      <w:marBottom w:val="0"/>
      <w:divBdr>
        <w:top w:val="none" w:sz="0" w:space="0" w:color="auto"/>
        <w:left w:val="none" w:sz="0" w:space="0" w:color="auto"/>
        <w:bottom w:val="none" w:sz="0" w:space="0" w:color="auto"/>
        <w:right w:val="none" w:sz="0" w:space="0" w:color="auto"/>
      </w:divBdr>
    </w:div>
    <w:div w:id="1620379639">
      <w:bodyDiv w:val="1"/>
      <w:marLeft w:val="0"/>
      <w:marRight w:val="0"/>
      <w:marTop w:val="0"/>
      <w:marBottom w:val="0"/>
      <w:divBdr>
        <w:top w:val="none" w:sz="0" w:space="0" w:color="auto"/>
        <w:left w:val="none" w:sz="0" w:space="0" w:color="auto"/>
        <w:bottom w:val="none" w:sz="0" w:space="0" w:color="auto"/>
        <w:right w:val="none" w:sz="0" w:space="0" w:color="auto"/>
      </w:divBdr>
    </w:div>
    <w:div w:id="1669359415">
      <w:bodyDiv w:val="1"/>
      <w:marLeft w:val="0"/>
      <w:marRight w:val="0"/>
      <w:marTop w:val="0"/>
      <w:marBottom w:val="0"/>
      <w:divBdr>
        <w:top w:val="none" w:sz="0" w:space="0" w:color="auto"/>
        <w:left w:val="none" w:sz="0" w:space="0" w:color="auto"/>
        <w:bottom w:val="none" w:sz="0" w:space="0" w:color="auto"/>
        <w:right w:val="none" w:sz="0" w:space="0" w:color="auto"/>
      </w:divBdr>
    </w:div>
    <w:div w:id="1685008998">
      <w:bodyDiv w:val="1"/>
      <w:marLeft w:val="0"/>
      <w:marRight w:val="0"/>
      <w:marTop w:val="0"/>
      <w:marBottom w:val="0"/>
      <w:divBdr>
        <w:top w:val="none" w:sz="0" w:space="0" w:color="auto"/>
        <w:left w:val="none" w:sz="0" w:space="0" w:color="auto"/>
        <w:bottom w:val="none" w:sz="0" w:space="0" w:color="auto"/>
        <w:right w:val="none" w:sz="0" w:space="0" w:color="auto"/>
      </w:divBdr>
    </w:div>
    <w:div w:id="1709604786">
      <w:bodyDiv w:val="1"/>
      <w:marLeft w:val="0"/>
      <w:marRight w:val="0"/>
      <w:marTop w:val="0"/>
      <w:marBottom w:val="0"/>
      <w:divBdr>
        <w:top w:val="none" w:sz="0" w:space="0" w:color="auto"/>
        <w:left w:val="none" w:sz="0" w:space="0" w:color="auto"/>
        <w:bottom w:val="none" w:sz="0" w:space="0" w:color="auto"/>
        <w:right w:val="none" w:sz="0" w:space="0" w:color="auto"/>
      </w:divBdr>
    </w:div>
    <w:div w:id="1769154003">
      <w:bodyDiv w:val="1"/>
      <w:marLeft w:val="0"/>
      <w:marRight w:val="0"/>
      <w:marTop w:val="0"/>
      <w:marBottom w:val="0"/>
      <w:divBdr>
        <w:top w:val="none" w:sz="0" w:space="0" w:color="auto"/>
        <w:left w:val="none" w:sz="0" w:space="0" w:color="auto"/>
        <w:bottom w:val="none" w:sz="0" w:space="0" w:color="auto"/>
        <w:right w:val="none" w:sz="0" w:space="0" w:color="auto"/>
      </w:divBdr>
    </w:div>
    <w:div w:id="1771117742">
      <w:bodyDiv w:val="1"/>
      <w:marLeft w:val="0"/>
      <w:marRight w:val="0"/>
      <w:marTop w:val="0"/>
      <w:marBottom w:val="0"/>
      <w:divBdr>
        <w:top w:val="none" w:sz="0" w:space="0" w:color="auto"/>
        <w:left w:val="none" w:sz="0" w:space="0" w:color="auto"/>
        <w:bottom w:val="none" w:sz="0" w:space="0" w:color="auto"/>
        <w:right w:val="none" w:sz="0" w:space="0" w:color="auto"/>
      </w:divBdr>
    </w:div>
    <w:div w:id="1783955651">
      <w:bodyDiv w:val="1"/>
      <w:marLeft w:val="0"/>
      <w:marRight w:val="0"/>
      <w:marTop w:val="0"/>
      <w:marBottom w:val="0"/>
      <w:divBdr>
        <w:top w:val="none" w:sz="0" w:space="0" w:color="auto"/>
        <w:left w:val="none" w:sz="0" w:space="0" w:color="auto"/>
        <w:bottom w:val="none" w:sz="0" w:space="0" w:color="auto"/>
        <w:right w:val="none" w:sz="0" w:space="0" w:color="auto"/>
      </w:divBdr>
    </w:div>
    <w:div w:id="1814374595">
      <w:bodyDiv w:val="1"/>
      <w:marLeft w:val="0"/>
      <w:marRight w:val="0"/>
      <w:marTop w:val="0"/>
      <w:marBottom w:val="0"/>
      <w:divBdr>
        <w:top w:val="none" w:sz="0" w:space="0" w:color="auto"/>
        <w:left w:val="none" w:sz="0" w:space="0" w:color="auto"/>
        <w:bottom w:val="none" w:sz="0" w:space="0" w:color="auto"/>
        <w:right w:val="none" w:sz="0" w:space="0" w:color="auto"/>
      </w:divBdr>
    </w:div>
    <w:div w:id="1822037795">
      <w:bodyDiv w:val="1"/>
      <w:marLeft w:val="0"/>
      <w:marRight w:val="0"/>
      <w:marTop w:val="0"/>
      <w:marBottom w:val="0"/>
      <w:divBdr>
        <w:top w:val="none" w:sz="0" w:space="0" w:color="auto"/>
        <w:left w:val="none" w:sz="0" w:space="0" w:color="auto"/>
        <w:bottom w:val="none" w:sz="0" w:space="0" w:color="auto"/>
        <w:right w:val="none" w:sz="0" w:space="0" w:color="auto"/>
      </w:divBdr>
    </w:div>
    <w:div w:id="1829176054">
      <w:bodyDiv w:val="1"/>
      <w:marLeft w:val="0"/>
      <w:marRight w:val="0"/>
      <w:marTop w:val="0"/>
      <w:marBottom w:val="0"/>
      <w:divBdr>
        <w:top w:val="none" w:sz="0" w:space="0" w:color="auto"/>
        <w:left w:val="none" w:sz="0" w:space="0" w:color="auto"/>
        <w:bottom w:val="none" w:sz="0" w:space="0" w:color="auto"/>
        <w:right w:val="none" w:sz="0" w:space="0" w:color="auto"/>
      </w:divBdr>
    </w:div>
    <w:div w:id="1852526844">
      <w:bodyDiv w:val="1"/>
      <w:marLeft w:val="0"/>
      <w:marRight w:val="0"/>
      <w:marTop w:val="0"/>
      <w:marBottom w:val="0"/>
      <w:divBdr>
        <w:top w:val="none" w:sz="0" w:space="0" w:color="auto"/>
        <w:left w:val="none" w:sz="0" w:space="0" w:color="auto"/>
        <w:bottom w:val="none" w:sz="0" w:space="0" w:color="auto"/>
        <w:right w:val="none" w:sz="0" w:space="0" w:color="auto"/>
      </w:divBdr>
    </w:div>
    <w:div w:id="1857189136">
      <w:bodyDiv w:val="1"/>
      <w:marLeft w:val="0"/>
      <w:marRight w:val="0"/>
      <w:marTop w:val="0"/>
      <w:marBottom w:val="0"/>
      <w:divBdr>
        <w:top w:val="none" w:sz="0" w:space="0" w:color="auto"/>
        <w:left w:val="none" w:sz="0" w:space="0" w:color="auto"/>
        <w:bottom w:val="none" w:sz="0" w:space="0" w:color="auto"/>
        <w:right w:val="none" w:sz="0" w:space="0" w:color="auto"/>
      </w:divBdr>
    </w:div>
    <w:div w:id="1906792025">
      <w:bodyDiv w:val="1"/>
      <w:marLeft w:val="0"/>
      <w:marRight w:val="0"/>
      <w:marTop w:val="0"/>
      <w:marBottom w:val="0"/>
      <w:divBdr>
        <w:top w:val="none" w:sz="0" w:space="0" w:color="auto"/>
        <w:left w:val="none" w:sz="0" w:space="0" w:color="auto"/>
        <w:bottom w:val="none" w:sz="0" w:space="0" w:color="auto"/>
        <w:right w:val="none" w:sz="0" w:space="0" w:color="auto"/>
      </w:divBdr>
    </w:div>
    <w:div w:id="1951812379">
      <w:bodyDiv w:val="1"/>
      <w:marLeft w:val="0"/>
      <w:marRight w:val="0"/>
      <w:marTop w:val="0"/>
      <w:marBottom w:val="0"/>
      <w:divBdr>
        <w:top w:val="none" w:sz="0" w:space="0" w:color="auto"/>
        <w:left w:val="none" w:sz="0" w:space="0" w:color="auto"/>
        <w:bottom w:val="none" w:sz="0" w:space="0" w:color="auto"/>
        <w:right w:val="none" w:sz="0" w:space="0" w:color="auto"/>
      </w:divBdr>
    </w:div>
    <w:div w:id="1970554205">
      <w:bodyDiv w:val="1"/>
      <w:marLeft w:val="0"/>
      <w:marRight w:val="0"/>
      <w:marTop w:val="0"/>
      <w:marBottom w:val="0"/>
      <w:divBdr>
        <w:top w:val="none" w:sz="0" w:space="0" w:color="auto"/>
        <w:left w:val="none" w:sz="0" w:space="0" w:color="auto"/>
        <w:bottom w:val="none" w:sz="0" w:space="0" w:color="auto"/>
        <w:right w:val="none" w:sz="0" w:space="0" w:color="auto"/>
      </w:divBdr>
    </w:div>
    <w:div w:id="1977951173">
      <w:bodyDiv w:val="1"/>
      <w:marLeft w:val="0"/>
      <w:marRight w:val="0"/>
      <w:marTop w:val="0"/>
      <w:marBottom w:val="0"/>
      <w:divBdr>
        <w:top w:val="none" w:sz="0" w:space="0" w:color="auto"/>
        <w:left w:val="none" w:sz="0" w:space="0" w:color="auto"/>
        <w:bottom w:val="none" w:sz="0" w:space="0" w:color="auto"/>
        <w:right w:val="none" w:sz="0" w:space="0" w:color="auto"/>
      </w:divBdr>
    </w:div>
    <w:div w:id="1997298870">
      <w:bodyDiv w:val="1"/>
      <w:marLeft w:val="0"/>
      <w:marRight w:val="0"/>
      <w:marTop w:val="0"/>
      <w:marBottom w:val="0"/>
      <w:divBdr>
        <w:top w:val="none" w:sz="0" w:space="0" w:color="auto"/>
        <w:left w:val="none" w:sz="0" w:space="0" w:color="auto"/>
        <w:bottom w:val="none" w:sz="0" w:space="0" w:color="auto"/>
        <w:right w:val="none" w:sz="0" w:space="0" w:color="auto"/>
      </w:divBdr>
    </w:div>
    <w:div w:id="1999338319">
      <w:bodyDiv w:val="1"/>
      <w:marLeft w:val="0"/>
      <w:marRight w:val="0"/>
      <w:marTop w:val="0"/>
      <w:marBottom w:val="0"/>
      <w:divBdr>
        <w:top w:val="none" w:sz="0" w:space="0" w:color="auto"/>
        <w:left w:val="none" w:sz="0" w:space="0" w:color="auto"/>
        <w:bottom w:val="none" w:sz="0" w:space="0" w:color="auto"/>
        <w:right w:val="none" w:sz="0" w:space="0" w:color="auto"/>
      </w:divBdr>
    </w:div>
    <w:div w:id="2024282221">
      <w:bodyDiv w:val="1"/>
      <w:marLeft w:val="0"/>
      <w:marRight w:val="0"/>
      <w:marTop w:val="0"/>
      <w:marBottom w:val="0"/>
      <w:divBdr>
        <w:top w:val="none" w:sz="0" w:space="0" w:color="auto"/>
        <w:left w:val="none" w:sz="0" w:space="0" w:color="auto"/>
        <w:bottom w:val="none" w:sz="0" w:space="0" w:color="auto"/>
        <w:right w:val="none" w:sz="0" w:space="0" w:color="auto"/>
      </w:divBdr>
    </w:div>
    <w:div w:id="2050059665">
      <w:bodyDiv w:val="1"/>
      <w:marLeft w:val="0"/>
      <w:marRight w:val="0"/>
      <w:marTop w:val="0"/>
      <w:marBottom w:val="0"/>
      <w:divBdr>
        <w:top w:val="none" w:sz="0" w:space="0" w:color="auto"/>
        <w:left w:val="none" w:sz="0" w:space="0" w:color="auto"/>
        <w:bottom w:val="none" w:sz="0" w:space="0" w:color="auto"/>
        <w:right w:val="none" w:sz="0" w:space="0" w:color="auto"/>
      </w:divBdr>
    </w:div>
    <w:div w:id="2053141822">
      <w:bodyDiv w:val="1"/>
      <w:marLeft w:val="0"/>
      <w:marRight w:val="0"/>
      <w:marTop w:val="0"/>
      <w:marBottom w:val="0"/>
      <w:divBdr>
        <w:top w:val="none" w:sz="0" w:space="0" w:color="auto"/>
        <w:left w:val="none" w:sz="0" w:space="0" w:color="auto"/>
        <w:bottom w:val="none" w:sz="0" w:space="0" w:color="auto"/>
        <w:right w:val="none" w:sz="0" w:space="0" w:color="auto"/>
      </w:divBdr>
    </w:div>
    <w:div w:id="2059238423">
      <w:bodyDiv w:val="1"/>
      <w:marLeft w:val="0"/>
      <w:marRight w:val="0"/>
      <w:marTop w:val="0"/>
      <w:marBottom w:val="0"/>
      <w:divBdr>
        <w:top w:val="none" w:sz="0" w:space="0" w:color="auto"/>
        <w:left w:val="none" w:sz="0" w:space="0" w:color="auto"/>
        <w:bottom w:val="none" w:sz="0" w:space="0" w:color="auto"/>
        <w:right w:val="none" w:sz="0" w:space="0" w:color="auto"/>
      </w:divBdr>
    </w:div>
    <w:div w:id="2077971627">
      <w:bodyDiv w:val="1"/>
      <w:marLeft w:val="0"/>
      <w:marRight w:val="0"/>
      <w:marTop w:val="0"/>
      <w:marBottom w:val="0"/>
      <w:divBdr>
        <w:top w:val="none" w:sz="0" w:space="0" w:color="auto"/>
        <w:left w:val="none" w:sz="0" w:space="0" w:color="auto"/>
        <w:bottom w:val="none" w:sz="0" w:space="0" w:color="auto"/>
        <w:right w:val="none" w:sz="0" w:space="0" w:color="auto"/>
      </w:divBdr>
    </w:div>
    <w:div w:id="2097506895">
      <w:bodyDiv w:val="1"/>
      <w:marLeft w:val="0"/>
      <w:marRight w:val="0"/>
      <w:marTop w:val="0"/>
      <w:marBottom w:val="0"/>
      <w:divBdr>
        <w:top w:val="none" w:sz="0" w:space="0" w:color="auto"/>
        <w:left w:val="none" w:sz="0" w:space="0" w:color="auto"/>
        <w:bottom w:val="none" w:sz="0" w:space="0" w:color="auto"/>
        <w:right w:val="none" w:sz="0" w:space="0" w:color="auto"/>
      </w:divBdr>
    </w:div>
    <w:div w:id="2107529978">
      <w:bodyDiv w:val="1"/>
      <w:marLeft w:val="0"/>
      <w:marRight w:val="0"/>
      <w:marTop w:val="0"/>
      <w:marBottom w:val="0"/>
      <w:divBdr>
        <w:top w:val="none" w:sz="0" w:space="0" w:color="auto"/>
        <w:left w:val="none" w:sz="0" w:space="0" w:color="auto"/>
        <w:bottom w:val="none" w:sz="0" w:space="0" w:color="auto"/>
        <w:right w:val="none" w:sz="0" w:space="0" w:color="auto"/>
      </w:divBdr>
    </w:div>
    <w:div w:id="21254907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jurnal.iailm.ac.id/index.php/madrosatuna/article/view/16" TargetMode="External"/><Relationship Id="rId18" Type="http://schemas.openxmlformats.org/officeDocument/2006/relationships/hyperlink" Target="https://snhrp.unipasby.ac.id/prosiding/index.php/snhrp/article/view/657" TargetMode="External"/><Relationship Id="rId26" Type="http://schemas.openxmlformats.org/officeDocument/2006/relationships/hyperlink" Target="%20http://jurnal.stkippersada.ac.id/jurnal/index.php/PEKAN/article/view/1171" TargetMode="External"/><Relationship Id="rId3" Type="http://schemas.openxmlformats.org/officeDocument/2006/relationships/styles" Target="styles.xml"/><Relationship Id="rId21" Type="http://schemas.openxmlformats.org/officeDocument/2006/relationships/hyperlink" Target="https://journal.laaroiba.ac.id/index.php/eduinovasi/article/view/3166"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academia.edu/download/103708521/pdf_1.pdf" TargetMode="External"/><Relationship Id="rId17" Type="http://schemas.openxmlformats.org/officeDocument/2006/relationships/hyperlink" Target="https://ejurnalqarnain.stisnq.ac.id/index.php/AY/article/view/36" TargetMode="External"/><Relationship Id="rId25" Type="http://schemas.openxmlformats.org/officeDocument/2006/relationships/hyperlink" Target="https://ibriez.iainponorogo.ac.id/index.php/ibriez/article/view/44"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20https://jurnal.univpgri-%20palembang.ac.id/index.php/didaktika/article/view/2419" TargetMode="External"/><Relationship Id="rId20" Type="http://schemas.openxmlformats.org/officeDocument/2006/relationships/hyperlink" Target="https://jurnal.iainponorogo.ac.id/index.php/asanka/article/download/3794/2112"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ademia.edu/download/94486312/297668834.pdf" TargetMode="External"/><Relationship Id="rId24" Type="http://schemas.openxmlformats.org/officeDocument/2006/relationships/hyperlink" Target="https://jbasic.org/index.php/basicedu/article/view/5983"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jonedu.org/index.php/joe/article/view/381" TargetMode="External"/><Relationship Id="rId23" Type="http://schemas.openxmlformats.org/officeDocument/2006/relationships/hyperlink" Target="https://journal.iainlhokseumawe.ac.id/index.php/genderangasa/article/view/150" TargetMode="External"/><Relationship Id="rId28" Type="http://schemas.openxmlformats.org/officeDocument/2006/relationships/header" Target="header1.xml"/><Relationship Id="rId10" Type="http://schemas.openxmlformats.org/officeDocument/2006/relationships/hyperlink" Target="https://jurnal.ensiklopediaku.org/ojs-2.4.8-3/index.php/ensiklopedia/article/view/737" TargetMode="External"/><Relationship Id="rId19" Type="http://schemas.openxmlformats.org/officeDocument/2006/relationships/hyperlink" Target="http://repository.uinsu.ac.id/id/eprint/640"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download.garuda.kemdikbud.go.id/article.php?article=3034497&amp;val=20674&amp;title=Peran%20Pendidikan%20Kewarganegaraan%20Dalam%20Mengatasi%20Lunturnya%20Nilai%20Nasionalisme%20dan%20Cinta%20NKRI%20di%20Era%20Globalisasi" TargetMode="External"/><Relationship Id="rId14" Type="http://schemas.openxmlformats.org/officeDocument/2006/relationships/hyperlink" Target="https://jurnal.uia.ac.id/akademika/article/view/500" TargetMode="External"/><Relationship Id="rId22" Type="http://schemas.openxmlformats.org/officeDocument/2006/relationships/hyperlink" Target="http://ejournal.lumbungpare.org/index.php/maras/article/view/130" TargetMode="External"/><Relationship Id="rId27" Type="http://schemas.openxmlformats.org/officeDocument/2006/relationships/hyperlink" Target="https://ejournal.umm.ac.id/Index.Php/Jurnalcivichukum/Article/View/20582"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mailto:niftaandriani@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hyperlink" Target="https://ziaresearch.or.id/index.php/mesada/abou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VGctxPUFbIfq1rJ63vXMeZXrkA==">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6712</Words>
  <Characters>38259</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Jurnal</dc:creator>
  <cp:lastModifiedBy>shaleh assingkily</cp:lastModifiedBy>
  <cp:revision>2</cp:revision>
  <dcterms:created xsi:type="dcterms:W3CDTF">2024-10-21T11:33:00Z</dcterms:created>
  <dcterms:modified xsi:type="dcterms:W3CDTF">2024-10-21T11:33:00Z</dcterms:modified>
</cp:coreProperties>
</file>